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9C" w:rsidRDefault="00005BBB" w:rsidP="006D53B5">
      <w:pPr>
        <w:jc w:val="center"/>
        <w:rPr>
          <w:rFonts w:ascii="Calibri" w:hAnsi="Calibri"/>
          <w:b/>
          <w:bCs/>
          <w:color w:val="3E647E"/>
          <w:sz w:val="48"/>
          <w:szCs w:val="48"/>
        </w:rPr>
      </w:pPr>
      <w:bookmarkStart w:id="0" w:name="_GoBack"/>
      <w:bookmarkEnd w:id="0"/>
      <w:r w:rsidRPr="005A390E">
        <w:rPr>
          <w:noProof/>
          <w:lang w:val="en-GB" w:eastAsia="en-GB"/>
        </w:rPr>
        <w:drawing>
          <wp:inline distT="0" distB="0" distL="0" distR="0">
            <wp:extent cx="2066925" cy="762000"/>
            <wp:effectExtent l="0" t="0" r="0" b="0"/>
            <wp:docPr id="1" name="Picture 1" descr="2016-IFAS-Research-c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IFAS-Research-comb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4FC">
        <w:br/>
      </w:r>
    </w:p>
    <w:p w:rsidR="006F27DD" w:rsidRPr="003B04AF" w:rsidRDefault="006D53B5" w:rsidP="006D53B5">
      <w:pPr>
        <w:jc w:val="center"/>
        <w:rPr>
          <w:rFonts w:ascii="Calibri Light" w:hAnsi="Calibri Light" w:cs="Calibri Light"/>
          <w:b/>
          <w:bCs/>
          <w:color w:val="7F7F7F"/>
          <w:sz w:val="36"/>
          <w:szCs w:val="36"/>
        </w:rPr>
      </w:pPr>
      <w:r w:rsidRPr="003B04AF">
        <w:rPr>
          <w:rFonts w:ascii="Calibri Light" w:hAnsi="Calibri Light" w:cs="Calibri Light"/>
          <w:b/>
          <w:bCs/>
          <w:color w:val="7F7F7F"/>
          <w:sz w:val="48"/>
          <w:szCs w:val="48"/>
        </w:rPr>
        <w:t xml:space="preserve">Appel à projets </w:t>
      </w:r>
      <w:r w:rsidR="00163A9C" w:rsidRPr="003B04AF">
        <w:rPr>
          <w:rFonts w:ascii="Calibri Light" w:hAnsi="Calibri Light" w:cs="Calibri Light"/>
          <w:b/>
          <w:bCs/>
          <w:color w:val="7F7F7F"/>
          <w:sz w:val="48"/>
          <w:szCs w:val="48"/>
        </w:rPr>
        <w:t xml:space="preserve">juillet-décembre </w:t>
      </w:r>
      <w:r w:rsidRPr="003B04AF">
        <w:rPr>
          <w:rFonts w:ascii="Calibri Light" w:hAnsi="Calibri Light" w:cs="Calibri Light"/>
          <w:b/>
          <w:bCs/>
          <w:color w:val="7F7F7F"/>
          <w:sz w:val="48"/>
          <w:szCs w:val="48"/>
        </w:rPr>
        <w:t>201</w:t>
      </w:r>
      <w:r w:rsidR="00D7797A" w:rsidRPr="003B04AF">
        <w:rPr>
          <w:rFonts w:ascii="Calibri Light" w:hAnsi="Calibri Light" w:cs="Calibri Light"/>
          <w:b/>
          <w:bCs/>
          <w:color w:val="7F7F7F"/>
          <w:sz w:val="48"/>
          <w:szCs w:val="48"/>
        </w:rPr>
        <w:t>7</w:t>
      </w:r>
    </w:p>
    <w:p w:rsidR="006F27DD" w:rsidRPr="005A390E" w:rsidRDefault="006F27DD" w:rsidP="000768AF">
      <w:pPr>
        <w:jc w:val="center"/>
        <w:rPr>
          <w:rFonts w:ascii="Calibri Light" w:hAnsi="Calibri Light" w:cs="Calibri Light"/>
          <w:b/>
          <w:smallCaps/>
        </w:rPr>
      </w:pPr>
      <w:r w:rsidRPr="005A390E">
        <w:rPr>
          <w:rFonts w:ascii="Calibri Light" w:hAnsi="Calibri Light" w:cs="Calibri Light"/>
          <w:b/>
          <w:smallCaps/>
        </w:rPr>
        <w:t>Etudiants de master 2</w:t>
      </w:r>
      <w:r w:rsidR="00704CF3" w:rsidRPr="005A390E">
        <w:rPr>
          <w:rFonts w:ascii="Calibri Light" w:hAnsi="Calibri Light" w:cs="Calibri Light"/>
          <w:b/>
          <w:smallCaps/>
        </w:rPr>
        <w:t xml:space="preserve"> -</w:t>
      </w:r>
      <w:r w:rsidRPr="005A390E">
        <w:rPr>
          <w:rFonts w:ascii="Calibri Light" w:hAnsi="Calibri Light" w:cs="Calibri Light"/>
          <w:b/>
          <w:smallCaps/>
        </w:rPr>
        <w:t xml:space="preserve"> Doctorants </w:t>
      </w:r>
      <w:r w:rsidR="00704CF3" w:rsidRPr="005A390E">
        <w:rPr>
          <w:rFonts w:ascii="Calibri Light" w:hAnsi="Calibri Light" w:cs="Calibri Light"/>
          <w:b/>
          <w:smallCaps/>
        </w:rPr>
        <w:t xml:space="preserve">- </w:t>
      </w:r>
      <w:r w:rsidRPr="005A390E">
        <w:rPr>
          <w:rFonts w:ascii="Calibri Light" w:hAnsi="Calibri Light" w:cs="Calibri Light"/>
          <w:b/>
          <w:smallCaps/>
        </w:rPr>
        <w:t xml:space="preserve">Post-doctorants </w:t>
      </w:r>
      <w:r w:rsidR="00704CF3" w:rsidRPr="005A390E">
        <w:rPr>
          <w:rFonts w:ascii="Calibri Light" w:hAnsi="Calibri Light" w:cs="Calibri Light"/>
          <w:b/>
          <w:smallCaps/>
        </w:rPr>
        <w:t>-</w:t>
      </w:r>
      <w:r w:rsidR="000E48F0" w:rsidRPr="005A390E">
        <w:rPr>
          <w:rFonts w:ascii="Calibri Light" w:hAnsi="Calibri Light" w:cs="Calibri Light"/>
          <w:b/>
          <w:smallCaps/>
        </w:rPr>
        <w:t xml:space="preserve"> Chercheurs</w:t>
      </w:r>
    </w:p>
    <w:p w:rsidR="006D53B5" w:rsidRPr="00753BDB" w:rsidRDefault="00005BBB" w:rsidP="00704CF3">
      <w:pPr>
        <w:jc w:val="center"/>
        <w:rPr>
          <w:rFonts w:ascii="Calibri" w:hAnsi="Calibri"/>
          <w:b/>
          <w:smallCaps/>
        </w:rPr>
      </w:pPr>
      <w:r w:rsidRPr="00753BDB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2651760</wp:posOffset>
                </wp:positionV>
                <wp:extent cx="5608320" cy="15240"/>
                <wp:effectExtent l="13335" t="13335" r="762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83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E64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E7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5.8pt;margin-top:208.8pt;width:441.6pt;height:1.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" strokecolor="#3e647e">
                <w10:wrap anchorx="page" anchory="page"/>
              </v:shape>
            </w:pict>
          </mc:Fallback>
        </mc:AlternateContent>
      </w:r>
    </w:p>
    <w:p w:rsidR="00163A9C" w:rsidRDefault="00163A9C" w:rsidP="00163A9C">
      <w:pPr>
        <w:rPr>
          <w:rFonts w:ascii="Calibri" w:hAnsi="Calibri"/>
          <w:sz w:val="20"/>
          <w:szCs w:val="20"/>
        </w:rPr>
      </w:pPr>
    </w:p>
    <w:p w:rsidR="00163A9C" w:rsidRDefault="00163A9C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163A9C" w:rsidRDefault="000F2ABE" w:rsidP="000F2ABE">
      <w:pPr>
        <w:spacing w:line="23" w:lineRule="atLeast"/>
        <w:jc w:val="both"/>
        <w:rPr>
          <w:rFonts w:ascii="Calibri" w:hAnsi="Calibri"/>
          <w:sz w:val="20"/>
          <w:szCs w:val="20"/>
        </w:rPr>
      </w:pPr>
      <w:r w:rsidRPr="00FC257A">
        <w:rPr>
          <w:rFonts w:ascii="Calibri" w:hAnsi="Calibri"/>
          <w:sz w:val="20"/>
          <w:szCs w:val="20"/>
        </w:rPr>
        <w:t>L’</w:t>
      </w:r>
      <w:r w:rsidR="00FF7F7D">
        <w:rPr>
          <w:rFonts w:ascii="Calibri" w:hAnsi="Calibri"/>
          <w:sz w:val="20"/>
          <w:szCs w:val="20"/>
        </w:rPr>
        <w:t>Institut Français d’Afrique du Sud</w:t>
      </w:r>
      <w:r>
        <w:rPr>
          <w:rFonts w:ascii="Calibri" w:hAnsi="Calibri"/>
          <w:sz w:val="20"/>
          <w:szCs w:val="20"/>
        </w:rPr>
        <w:t>-Recherche</w:t>
      </w:r>
      <w:r w:rsidRPr="00753BDB">
        <w:rPr>
          <w:rFonts w:ascii="Calibri" w:hAnsi="Calibri"/>
          <w:sz w:val="20"/>
          <w:szCs w:val="20"/>
        </w:rPr>
        <w:t xml:space="preserve"> (UMIFRE 25, USR 3336)</w:t>
      </w:r>
      <w:r>
        <w:rPr>
          <w:rFonts w:ascii="Calibri" w:hAnsi="Calibri"/>
          <w:sz w:val="20"/>
          <w:szCs w:val="20"/>
        </w:rPr>
        <w:t xml:space="preserve"> </w:t>
      </w:r>
      <w:r w:rsidRPr="00753BDB">
        <w:rPr>
          <w:rFonts w:ascii="Calibri" w:hAnsi="Calibri"/>
          <w:sz w:val="20"/>
          <w:szCs w:val="20"/>
        </w:rPr>
        <w:t>a une vocatio</w:t>
      </w:r>
      <w:r>
        <w:rPr>
          <w:rFonts w:ascii="Calibri" w:hAnsi="Calibri"/>
          <w:sz w:val="20"/>
          <w:szCs w:val="20"/>
        </w:rPr>
        <w:t xml:space="preserve">n régionale qui couvre </w:t>
      </w:r>
      <w:r w:rsidR="00222C60">
        <w:rPr>
          <w:rFonts w:ascii="Calibri" w:hAnsi="Calibri"/>
          <w:sz w:val="20"/>
          <w:szCs w:val="20"/>
        </w:rPr>
        <w:t xml:space="preserve">onze </w:t>
      </w:r>
      <w:r>
        <w:rPr>
          <w:rFonts w:ascii="Calibri" w:hAnsi="Calibri"/>
          <w:sz w:val="20"/>
          <w:szCs w:val="20"/>
        </w:rPr>
        <w:t xml:space="preserve">pays </w:t>
      </w:r>
      <w:r w:rsidRPr="00753BDB">
        <w:rPr>
          <w:rFonts w:ascii="Calibri" w:hAnsi="Calibri"/>
          <w:sz w:val="20"/>
          <w:szCs w:val="20"/>
        </w:rPr>
        <w:t>d’Afrique australe</w:t>
      </w:r>
      <w:r w:rsidR="00FF7F7D">
        <w:rPr>
          <w:rFonts w:ascii="Calibri" w:hAnsi="Calibri"/>
          <w:sz w:val="20"/>
          <w:szCs w:val="20"/>
        </w:rPr>
        <w:t xml:space="preserve"> : </w:t>
      </w:r>
      <w:r w:rsidRPr="00753BDB">
        <w:rPr>
          <w:rFonts w:ascii="Calibri" w:hAnsi="Calibri"/>
          <w:sz w:val="20"/>
          <w:szCs w:val="20"/>
        </w:rPr>
        <w:t xml:space="preserve">Afrique du Sud, Mozambique, </w:t>
      </w:r>
      <w:r w:rsidR="006B2C71">
        <w:rPr>
          <w:rFonts w:ascii="Calibri" w:hAnsi="Calibri"/>
          <w:sz w:val="20"/>
          <w:szCs w:val="20"/>
        </w:rPr>
        <w:t xml:space="preserve">Zambie, </w:t>
      </w:r>
      <w:r w:rsidRPr="00753BDB">
        <w:rPr>
          <w:rFonts w:ascii="Calibri" w:hAnsi="Calibri"/>
          <w:sz w:val="20"/>
          <w:szCs w:val="20"/>
        </w:rPr>
        <w:t>Zimbabwe, Malawi, Angola, République démocratique du Congo, Lesotho,</w:t>
      </w:r>
      <w:r w:rsidR="00FF7F7D">
        <w:rPr>
          <w:rFonts w:ascii="Calibri" w:hAnsi="Calibri"/>
          <w:sz w:val="20"/>
          <w:szCs w:val="20"/>
        </w:rPr>
        <w:t xml:space="preserve"> Swaziland, Botswana et Namibie</w:t>
      </w:r>
      <w:r w:rsidRPr="00753BDB">
        <w:rPr>
          <w:rFonts w:ascii="Calibri" w:hAnsi="Calibri"/>
          <w:sz w:val="20"/>
          <w:szCs w:val="20"/>
        </w:rPr>
        <w:t>.</w:t>
      </w:r>
      <w:r w:rsidR="00BF3095">
        <w:rPr>
          <w:rFonts w:ascii="Calibri" w:hAnsi="Calibri"/>
          <w:sz w:val="20"/>
          <w:szCs w:val="20"/>
        </w:rPr>
        <w:t xml:space="preserve"> </w:t>
      </w:r>
      <w:r w:rsidR="00163A9C">
        <w:rPr>
          <w:rFonts w:ascii="Calibri" w:hAnsi="Calibri"/>
          <w:sz w:val="20"/>
          <w:szCs w:val="20"/>
        </w:rPr>
        <w:t xml:space="preserve">Il encourage et soutient la </w:t>
      </w:r>
      <w:r w:rsidR="00163A9C" w:rsidRPr="00753BDB">
        <w:rPr>
          <w:rFonts w:ascii="Calibri" w:hAnsi="Calibri"/>
          <w:sz w:val="20"/>
          <w:szCs w:val="20"/>
        </w:rPr>
        <w:t>recherche en sciences humaines et sociales</w:t>
      </w:r>
      <w:r w:rsidR="00163A9C">
        <w:rPr>
          <w:rFonts w:ascii="Calibri" w:hAnsi="Calibri"/>
          <w:sz w:val="20"/>
          <w:szCs w:val="20"/>
        </w:rPr>
        <w:t xml:space="preserve"> portant sur cet espace.</w:t>
      </w:r>
    </w:p>
    <w:p w:rsidR="00163A9C" w:rsidRDefault="00163A9C" w:rsidP="000F2ABE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0F2ABE" w:rsidRDefault="006F27DD" w:rsidP="000F2ABE">
      <w:pPr>
        <w:spacing w:line="23" w:lineRule="atLeast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 xml:space="preserve">Dans le cadre de sa programmation scientifique, </w:t>
      </w:r>
      <w:r w:rsidR="00C577DD" w:rsidRPr="00753BDB">
        <w:rPr>
          <w:rFonts w:ascii="Calibri" w:hAnsi="Calibri"/>
          <w:sz w:val="20"/>
          <w:szCs w:val="20"/>
        </w:rPr>
        <w:t>l</w:t>
      </w:r>
      <w:r w:rsidR="00FF7F7D">
        <w:rPr>
          <w:rFonts w:ascii="Calibri" w:hAnsi="Calibri"/>
          <w:sz w:val="20"/>
          <w:szCs w:val="20"/>
        </w:rPr>
        <w:t>’IFAS-Recherche</w:t>
      </w:r>
      <w:r w:rsidRPr="00753BDB">
        <w:rPr>
          <w:rFonts w:ascii="Calibri" w:hAnsi="Calibri"/>
          <w:sz w:val="20"/>
          <w:szCs w:val="20"/>
        </w:rPr>
        <w:t xml:space="preserve"> </w:t>
      </w:r>
      <w:r w:rsidR="00A907C6">
        <w:rPr>
          <w:rFonts w:ascii="Calibri" w:hAnsi="Calibri"/>
          <w:sz w:val="20"/>
          <w:szCs w:val="20"/>
        </w:rPr>
        <w:t xml:space="preserve">lance un </w:t>
      </w:r>
      <w:r w:rsidR="00163A9C">
        <w:rPr>
          <w:rFonts w:ascii="Calibri" w:hAnsi="Calibri"/>
          <w:sz w:val="20"/>
          <w:szCs w:val="20"/>
        </w:rPr>
        <w:t>appel à projets</w:t>
      </w:r>
      <w:r w:rsidR="00A907C6">
        <w:rPr>
          <w:rFonts w:ascii="Calibri" w:hAnsi="Calibri"/>
          <w:sz w:val="20"/>
          <w:szCs w:val="20"/>
        </w:rPr>
        <w:t xml:space="preserve"> intermédiaire</w:t>
      </w:r>
      <w:r w:rsidR="00163A9C">
        <w:rPr>
          <w:rFonts w:ascii="Calibri" w:hAnsi="Calibri"/>
          <w:sz w:val="20"/>
          <w:szCs w:val="20"/>
        </w:rPr>
        <w:t xml:space="preserve">, couvrant </w:t>
      </w:r>
      <w:r w:rsidR="00163A9C" w:rsidRPr="00A907C6">
        <w:rPr>
          <w:rFonts w:ascii="Calibri" w:hAnsi="Calibri"/>
          <w:b/>
          <w:sz w:val="20"/>
          <w:szCs w:val="20"/>
        </w:rPr>
        <w:t>la seconde moitié de l’année 2017</w:t>
      </w:r>
      <w:r w:rsidR="00163A9C">
        <w:rPr>
          <w:rFonts w:ascii="Calibri" w:hAnsi="Calibri"/>
          <w:sz w:val="20"/>
          <w:szCs w:val="20"/>
        </w:rPr>
        <w:t xml:space="preserve">. Il pourra financer un petit nombre de projets ; ils devront </w:t>
      </w:r>
      <w:r w:rsidR="00163A9C" w:rsidRPr="00A907C6">
        <w:rPr>
          <w:rFonts w:ascii="Calibri" w:hAnsi="Calibri"/>
          <w:sz w:val="20"/>
          <w:szCs w:val="20"/>
          <w:u w:val="single"/>
        </w:rPr>
        <w:t>impérativement être engagés au cours de l’année 2017</w:t>
      </w:r>
      <w:r w:rsidR="00163A9C">
        <w:rPr>
          <w:rFonts w:ascii="Calibri" w:hAnsi="Calibri"/>
          <w:sz w:val="20"/>
          <w:szCs w:val="20"/>
        </w:rPr>
        <w:t xml:space="preserve"> et ne pourront être reportés en 2018.</w:t>
      </w:r>
    </w:p>
    <w:p w:rsidR="00163A9C" w:rsidRDefault="00163A9C" w:rsidP="000F2ABE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6F27DD" w:rsidRPr="00A907C6" w:rsidRDefault="006F27DD" w:rsidP="003324FC">
      <w:pPr>
        <w:spacing w:line="23" w:lineRule="atLeast"/>
        <w:jc w:val="both"/>
        <w:rPr>
          <w:rFonts w:ascii="Calibri" w:hAnsi="Calibri"/>
          <w:bCs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 xml:space="preserve">Toutes les demandes de financement </w:t>
      </w:r>
      <w:r w:rsidR="00A907C6">
        <w:rPr>
          <w:rFonts w:ascii="Calibri" w:hAnsi="Calibri"/>
          <w:sz w:val="20"/>
          <w:szCs w:val="20"/>
        </w:rPr>
        <w:t>(travaux et terrains de recherche, manifestations scientifiques)</w:t>
      </w:r>
      <w:r w:rsidR="00A907C6" w:rsidRPr="00753BDB">
        <w:rPr>
          <w:rFonts w:ascii="Calibri" w:hAnsi="Calibri"/>
          <w:sz w:val="20"/>
          <w:szCs w:val="20"/>
        </w:rPr>
        <w:t xml:space="preserve"> </w:t>
      </w:r>
      <w:r w:rsidRPr="00753BDB">
        <w:rPr>
          <w:rFonts w:ascii="Calibri" w:hAnsi="Calibri"/>
          <w:sz w:val="20"/>
          <w:szCs w:val="20"/>
        </w:rPr>
        <w:t xml:space="preserve">de la part des unités de recherche, chercheurs et étudiants </w:t>
      </w:r>
      <w:r w:rsidR="00163A9C">
        <w:rPr>
          <w:rFonts w:ascii="Calibri" w:hAnsi="Calibri"/>
          <w:sz w:val="20"/>
          <w:szCs w:val="20"/>
        </w:rPr>
        <w:t xml:space="preserve">(M2 et doctorat) </w:t>
      </w:r>
      <w:r w:rsidR="00163A9C" w:rsidRPr="00753BDB">
        <w:rPr>
          <w:rFonts w:ascii="Calibri" w:hAnsi="Calibri"/>
          <w:sz w:val="20"/>
          <w:szCs w:val="20"/>
        </w:rPr>
        <w:t xml:space="preserve">doivent impérativement nous parvenir </w:t>
      </w:r>
      <w:r w:rsidR="00163A9C" w:rsidRPr="00163A9C">
        <w:rPr>
          <w:rFonts w:ascii="Calibri" w:hAnsi="Calibri"/>
          <w:bCs/>
          <w:sz w:val="20"/>
          <w:szCs w:val="20"/>
          <w:u w:val="single"/>
        </w:rPr>
        <w:t>avant le 15</w:t>
      </w:r>
      <w:r w:rsidR="00163A9C" w:rsidRPr="00163A9C">
        <w:rPr>
          <w:rFonts w:ascii="Calibri" w:hAnsi="Calibri"/>
          <w:bCs/>
          <w:sz w:val="20"/>
          <w:szCs w:val="20"/>
          <w:u w:val="single"/>
          <w:vertAlign w:val="superscript"/>
        </w:rPr>
        <w:t xml:space="preserve"> </w:t>
      </w:r>
      <w:r w:rsidR="00163A9C" w:rsidRPr="00163A9C">
        <w:rPr>
          <w:rFonts w:ascii="Calibri" w:hAnsi="Calibri"/>
          <w:bCs/>
          <w:sz w:val="20"/>
          <w:szCs w:val="20"/>
          <w:u w:val="single"/>
        </w:rPr>
        <w:t>juillet 2017</w:t>
      </w:r>
      <w:r w:rsidR="00163A9C">
        <w:rPr>
          <w:rFonts w:ascii="Calibri" w:hAnsi="Calibri"/>
          <w:bCs/>
          <w:sz w:val="20"/>
          <w:szCs w:val="20"/>
        </w:rPr>
        <w:t xml:space="preserve">. </w:t>
      </w:r>
      <w:r w:rsidR="005A390E">
        <w:rPr>
          <w:rFonts w:ascii="Calibri" w:hAnsi="Calibri"/>
          <w:b/>
          <w:bCs/>
          <w:sz w:val="20"/>
          <w:szCs w:val="20"/>
        </w:rPr>
        <w:t>Un intérêt particulier</w:t>
      </w:r>
      <w:r w:rsidR="00A907C6" w:rsidRPr="005A390E">
        <w:rPr>
          <w:rFonts w:ascii="Calibri" w:hAnsi="Calibri"/>
          <w:b/>
          <w:sz w:val="20"/>
          <w:szCs w:val="20"/>
        </w:rPr>
        <w:t xml:space="preserve"> sera accordé aux</w:t>
      </w:r>
      <w:r w:rsidR="005A390E">
        <w:rPr>
          <w:rFonts w:ascii="Calibri" w:hAnsi="Calibri"/>
          <w:b/>
          <w:sz w:val="20"/>
          <w:szCs w:val="20"/>
        </w:rPr>
        <w:t xml:space="preserve"> projets de</w:t>
      </w:r>
      <w:r w:rsidR="00A907C6" w:rsidRPr="005A390E">
        <w:rPr>
          <w:rFonts w:ascii="Calibri" w:hAnsi="Calibri"/>
          <w:b/>
          <w:sz w:val="20"/>
          <w:szCs w:val="20"/>
        </w:rPr>
        <w:t xml:space="preserve"> manifestations s</w:t>
      </w:r>
      <w:r w:rsidR="007D0CC1" w:rsidRPr="005A390E">
        <w:rPr>
          <w:rFonts w:ascii="Calibri" w:hAnsi="Calibri"/>
          <w:b/>
          <w:sz w:val="20"/>
          <w:szCs w:val="20"/>
        </w:rPr>
        <w:t>cientifiques</w:t>
      </w:r>
      <w:r w:rsidR="00A907C6">
        <w:rPr>
          <w:rFonts w:ascii="Calibri" w:hAnsi="Calibri"/>
          <w:sz w:val="20"/>
          <w:szCs w:val="20"/>
        </w:rPr>
        <w:t xml:space="preserve">. </w:t>
      </w:r>
    </w:p>
    <w:p w:rsidR="003324FC" w:rsidRPr="00753BDB" w:rsidRDefault="003324FC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6F27DD" w:rsidRPr="00753BDB" w:rsidRDefault="006F27DD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bCs/>
          <w:sz w:val="20"/>
          <w:szCs w:val="20"/>
        </w:rPr>
        <w:t>Aucune condition de nationalité ne s’applique</w:t>
      </w:r>
      <w:r w:rsidRPr="00753BDB">
        <w:rPr>
          <w:rFonts w:ascii="Calibri" w:hAnsi="Calibri"/>
          <w:sz w:val="20"/>
          <w:szCs w:val="20"/>
        </w:rPr>
        <w:t xml:space="preserve"> mais l’existence</w:t>
      </w:r>
      <w:r w:rsidR="005A2913">
        <w:rPr>
          <w:rFonts w:ascii="Calibri" w:hAnsi="Calibri"/>
          <w:sz w:val="20"/>
          <w:szCs w:val="20"/>
        </w:rPr>
        <w:t>,</w:t>
      </w:r>
      <w:r w:rsidRPr="00753BDB">
        <w:rPr>
          <w:rFonts w:ascii="Calibri" w:hAnsi="Calibri"/>
          <w:sz w:val="20"/>
          <w:szCs w:val="20"/>
        </w:rPr>
        <w:t xml:space="preserve"> ou la perspective</w:t>
      </w:r>
      <w:r w:rsidR="005A2913">
        <w:rPr>
          <w:rFonts w:ascii="Calibri" w:hAnsi="Calibri"/>
          <w:sz w:val="20"/>
          <w:szCs w:val="20"/>
        </w:rPr>
        <w:t>,</w:t>
      </w:r>
      <w:r w:rsidRPr="00753BDB">
        <w:rPr>
          <w:rFonts w:ascii="Calibri" w:hAnsi="Calibri"/>
          <w:sz w:val="20"/>
          <w:szCs w:val="20"/>
        </w:rPr>
        <w:t xml:space="preserve"> d’</w:t>
      </w:r>
      <w:r w:rsidRPr="00A907C6">
        <w:rPr>
          <w:rFonts w:ascii="Calibri" w:hAnsi="Calibri"/>
          <w:b/>
          <w:sz w:val="20"/>
          <w:szCs w:val="20"/>
        </w:rPr>
        <w:t>un partenariat durable entre la France et l’Afrique australe est essentielle</w:t>
      </w:r>
      <w:r w:rsidR="00A907C6">
        <w:rPr>
          <w:rFonts w:ascii="Calibri" w:hAnsi="Calibri"/>
          <w:sz w:val="20"/>
          <w:szCs w:val="20"/>
        </w:rPr>
        <w:t>, en particulier les projets véritablement bilatéraux ou transrégionaux.</w:t>
      </w:r>
    </w:p>
    <w:p w:rsidR="003324FC" w:rsidRPr="00753BDB" w:rsidRDefault="003324FC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6F27DD" w:rsidRDefault="006F27DD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 xml:space="preserve">La participation financière d’une autre institution est souhaitable. </w:t>
      </w:r>
      <w:r w:rsidR="00A907C6">
        <w:rPr>
          <w:rFonts w:ascii="Calibri" w:hAnsi="Calibri"/>
          <w:sz w:val="20"/>
          <w:szCs w:val="20"/>
        </w:rPr>
        <w:t>Le</w:t>
      </w:r>
      <w:r w:rsidRPr="00753BDB">
        <w:rPr>
          <w:rFonts w:ascii="Calibri" w:hAnsi="Calibri"/>
          <w:sz w:val="20"/>
          <w:szCs w:val="20"/>
        </w:rPr>
        <w:t>s financements attribués par l’IFAS</w:t>
      </w:r>
      <w:r w:rsidR="00A907C6">
        <w:rPr>
          <w:rFonts w:ascii="Calibri" w:hAnsi="Calibri"/>
          <w:sz w:val="20"/>
          <w:szCs w:val="20"/>
        </w:rPr>
        <w:t xml:space="preserve">-Recherche seront de 500 à 1000 € selon la nature du projet. </w:t>
      </w:r>
    </w:p>
    <w:p w:rsidR="008204ED" w:rsidRDefault="008204ED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5A2913" w:rsidRDefault="006F27DD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Les réponses seront adressées à tous les p</w:t>
      </w:r>
      <w:r w:rsidR="000E48F0">
        <w:rPr>
          <w:rFonts w:ascii="Calibri" w:hAnsi="Calibri"/>
          <w:sz w:val="20"/>
          <w:szCs w:val="20"/>
        </w:rPr>
        <w:t>orteurs de projet</w:t>
      </w:r>
      <w:r w:rsidR="00DA1E6C">
        <w:rPr>
          <w:rFonts w:ascii="Calibri" w:hAnsi="Calibri"/>
          <w:sz w:val="20"/>
          <w:szCs w:val="20"/>
        </w:rPr>
        <w:t>,</w:t>
      </w:r>
      <w:r w:rsidR="000E48F0">
        <w:rPr>
          <w:rFonts w:ascii="Calibri" w:hAnsi="Calibri"/>
          <w:sz w:val="20"/>
          <w:szCs w:val="20"/>
        </w:rPr>
        <w:t xml:space="preserve"> par courriel</w:t>
      </w:r>
      <w:r w:rsidRPr="00753BDB">
        <w:rPr>
          <w:rFonts w:ascii="Calibri" w:hAnsi="Calibri"/>
          <w:sz w:val="20"/>
          <w:szCs w:val="20"/>
        </w:rPr>
        <w:t xml:space="preserve">, </w:t>
      </w:r>
      <w:r w:rsidR="00A907C6">
        <w:rPr>
          <w:rFonts w:ascii="Calibri" w:hAnsi="Calibri"/>
          <w:bCs/>
          <w:sz w:val="20"/>
          <w:szCs w:val="20"/>
          <w:u w:val="single"/>
        </w:rPr>
        <w:t xml:space="preserve">avant la fin du mois de juillet </w:t>
      </w:r>
      <w:r w:rsidRPr="00753BDB">
        <w:rPr>
          <w:rFonts w:ascii="Calibri" w:hAnsi="Calibri"/>
          <w:bCs/>
          <w:sz w:val="20"/>
          <w:szCs w:val="20"/>
          <w:u w:val="single"/>
        </w:rPr>
        <w:t>201</w:t>
      </w:r>
      <w:r w:rsidR="00D7797A">
        <w:rPr>
          <w:rFonts w:ascii="Calibri" w:hAnsi="Calibri"/>
          <w:bCs/>
          <w:sz w:val="20"/>
          <w:szCs w:val="20"/>
          <w:u w:val="single"/>
        </w:rPr>
        <w:t>7</w:t>
      </w:r>
      <w:r w:rsidR="005A2913">
        <w:rPr>
          <w:rFonts w:ascii="Calibri" w:hAnsi="Calibri"/>
          <w:sz w:val="20"/>
          <w:szCs w:val="20"/>
        </w:rPr>
        <w:t>.</w:t>
      </w:r>
    </w:p>
    <w:p w:rsidR="000F2ABE" w:rsidRDefault="000F2ABE" w:rsidP="003324FC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BF39FC" w:rsidRDefault="005A2913" w:rsidP="00A907C6">
      <w:pPr>
        <w:spacing w:line="23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6F27DD" w:rsidRPr="00753BDB">
        <w:rPr>
          <w:rFonts w:ascii="Calibri" w:hAnsi="Calibri"/>
          <w:bCs/>
          <w:sz w:val="20"/>
          <w:szCs w:val="20"/>
        </w:rPr>
        <w:t>outes les demandes seront prises en considération.</w:t>
      </w:r>
      <w:r w:rsidR="00222C60">
        <w:rPr>
          <w:rFonts w:ascii="Calibri" w:hAnsi="Calibri"/>
          <w:sz w:val="20"/>
          <w:szCs w:val="20"/>
        </w:rPr>
        <w:t xml:space="preserve"> </w:t>
      </w:r>
      <w:r w:rsidR="004A4128">
        <w:rPr>
          <w:rFonts w:ascii="Calibri" w:hAnsi="Calibri"/>
          <w:sz w:val="20"/>
          <w:szCs w:val="20"/>
        </w:rPr>
        <w:t>Cependant</w:t>
      </w:r>
      <w:r w:rsidR="006F27DD" w:rsidRPr="00753BDB">
        <w:rPr>
          <w:rFonts w:ascii="Calibri" w:hAnsi="Calibri"/>
          <w:sz w:val="20"/>
          <w:szCs w:val="20"/>
        </w:rPr>
        <w:t xml:space="preserve"> les projets en rapport avec la programmation de</w:t>
      </w:r>
      <w:r w:rsidR="00E91ACD">
        <w:rPr>
          <w:rFonts w:ascii="Calibri" w:hAnsi="Calibri"/>
          <w:sz w:val="20"/>
          <w:szCs w:val="20"/>
        </w:rPr>
        <w:t xml:space="preserve"> l’Institut auront la priorité</w:t>
      </w:r>
      <w:r w:rsidR="004A4128">
        <w:rPr>
          <w:rFonts w:ascii="Calibri" w:hAnsi="Calibri"/>
          <w:sz w:val="20"/>
          <w:szCs w:val="20"/>
        </w:rPr>
        <w:t> :</w:t>
      </w:r>
    </w:p>
    <w:p w:rsidR="005A390E" w:rsidRPr="00753BDB" w:rsidRDefault="005A390E" w:rsidP="00A907C6">
      <w:pPr>
        <w:spacing w:line="23" w:lineRule="atLeast"/>
        <w:jc w:val="both"/>
        <w:rPr>
          <w:rFonts w:ascii="Calibri" w:hAnsi="Calibri"/>
          <w:sz w:val="20"/>
          <w:szCs w:val="20"/>
        </w:rPr>
      </w:pPr>
    </w:p>
    <w:p w:rsidR="00704CF3" w:rsidRPr="007F3144" w:rsidRDefault="00356CDD" w:rsidP="006964B8">
      <w:pPr>
        <w:numPr>
          <w:ilvl w:val="0"/>
          <w:numId w:val="13"/>
        </w:numPr>
        <w:spacing w:after="120" w:line="23" w:lineRule="atLeast"/>
        <w:ind w:left="357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Archéologie et préhistoire</w:t>
      </w:r>
    </w:p>
    <w:p w:rsidR="00EC2948" w:rsidRPr="00EC2948" w:rsidRDefault="008A2C00" w:rsidP="00EC2948">
      <w:pPr>
        <w:numPr>
          <w:ilvl w:val="0"/>
          <w:numId w:val="7"/>
        </w:numPr>
        <w:spacing w:after="60" w:line="23" w:lineRule="atLeast"/>
        <w:ind w:left="641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Paléoanthropo</w:t>
      </w:r>
      <w:r w:rsidR="001A447E">
        <w:rPr>
          <w:rFonts w:ascii="Calibri" w:hAnsi="Calibri"/>
          <w:sz w:val="20"/>
          <w:szCs w:val="20"/>
        </w:rPr>
        <w:t>logie, évolution des hominidés</w:t>
      </w:r>
      <w:r w:rsidR="00A907C6">
        <w:rPr>
          <w:rFonts w:ascii="Calibri" w:hAnsi="Calibri"/>
          <w:sz w:val="20"/>
          <w:szCs w:val="20"/>
        </w:rPr>
        <w:t xml:space="preserve"> et genre </w:t>
      </w:r>
      <w:r w:rsidR="00A907C6" w:rsidRPr="00A907C6">
        <w:rPr>
          <w:rFonts w:ascii="Calibri" w:hAnsi="Calibri"/>
          <w:i/>
          <w:sz w:val="20"/>
          <w:szCs w:val="20"/>
        </w:rPr>
        <w:t>homo</w:t>
      </w:r>
      <w:r w:rsidR="001A447E">
        <w:rPr>
          <w:rFonts w:ascii="Calibri" w:hAnsi="Calibri"/>
          <w:sz w:val="20"/>
          <w:szCs w:val="20"/>
        </w:rPr>
        <w:t xml:space="preserve">, </w:t>
      </w:r>
    </w:p>
    <w:p w:rsidR="001A447E" w:rsidRPr="001A447E" w:rsidRDefault="00704CF3" w:rsidP="006964B8">
      <w:pPr>
        <w:numPr>
          <w:ilvl w:val="0"/>
          <w:numId w:val="7"/>
        </w:numPr>
        <w:spacing w:after="60" w:line="23" w:lineRule="atLeast"/>
        <w:ind w:left="641" w:hanging="357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bCs/>
          <w:sz w:val="20"/>
          <w:szCs w:val="20"/>
        </w:rPr>
        <w:t xml:space="preserve">Archéologie et études </w:t>
      </w:r>
      <w:r w:rsidRPr="00753BDB">
        <w:rPr>
          <w:rFonts w:ascii="Calibri" w:hAnsi="Calibri"/>
          <w:sz w:val="20"/>
          <w:szCs w:val="20"/>
        </w:rPr>
        <w:t xml:space="preserve">pluridisciplinaires des </w:t>
      </w:r>
      <w:r w:rsidRPr="00753BDB">
        <w:rPr>
          <w:rFonts w:ascii="Calibri" w:hAnsi="Calibri"/>
          <w:i/>
          <w:iCs/>
          <w:sz w:val="20"/>
          <w:szCs w:val="20"/>
        </w:rPr>
        <w:t>Middle</w:t>
      </w:r>
      <w:r w:rsidRPr="00753BDB">
        <w:rPr>
          <w:rFonts w:ascii="Calibri" w:hAnsi="Calibri"/>
          <w:sz w:val="20"/>
          <w:szCs w:val="20"/>
        </w:rPr>
        <w:t xml:space="preserve"> et </w:t>
      </w:r>
      <w:r w:rsidR="001A447E">
        <w:rPr>
          <w:rFonts w:ascii="Calibri" w:hAnsi="Calibri"/>
          <w:i/>
          <w:iCs/>
          <w:sz w:val="20"/>
          <w:szCs w:val="20"/>
        </w:rPr>
        <w:t>Late Stone Age</w:t>
      </w:r>
      <w:r w:rsidR="001A447E">
        <w:rPr>
          <w:rFonts w:ascii="Calibri" w:hAnsi="Calibri"/>
          <w:iCs/>
          <w:sz w:val="20"/>
          <w:szCs w:val="20"/>
        </w:rPr>
        <w:t>,</w:t>
      </w:r>
      <w:r w:rsidR="00E844F5">
        <w:rPr>
          <w:rFonts w:ascii="Calibri" w:hAnsi="Calibri"/>
          <w:iCs/>
          <w:sz w:val="20"/>
          <w:szCs w:val="20"/>
        </w:rPr>
        <w:t xml:space="preserve"> archéologie historique,</w:t>
      </w:r>
    </w:p>
    <w:p w:rsidR="004D6141" w:rsidRDefault="001A447E" w:rsidP="004D6141">
      <w:pPr>
        <w:numPr>
          <w:ilvl w:val="0"/>
          <w:numId w:val="7"/>
        </w:numPr>
        <w:spacing w:after="60" w:line="23" w:lineRule="atLeast"/>
        <w:ind w:left="641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704CF3" w:rsidRPr="00753BDB">
        <w:rPr>
          <w:rFonts w:ascii="Calibri" w:hAnsi="Calibri"/>
          <w:sz w:val="20"/>
          <w:szCs w:val="20"/>
        </w:rPr>
        <w:t>rt rupestre</w:t>
      </w:r>
      <w:r w:rsidR="00F948C1">
        <w:rPr>
          <w:rFonts w:ascii="Calibri" w:hAnsi="Calibri"/>
          <w:sz w:val="20"/>
          <w:szCs w:val="20"/>
        </w:rPr>
        <w:t>.</w:t>
      </w:r>
    </w:p>
    <w:p w:rsidR="004D6141" w:rsidRPr="004D6141" w:rsidRDefault="004D6141" w:rsidP="004D6141">
      <w:pPr>
        <w:spacing w:after="60" w:line="23" w:lineRule="atLeast"/>
        <w:ind w:left="641"/>
        <w:jc w:val="both"/>
        <w:rPr>
          <w:rFonts w:ascii="Calibri" w:hAnsi="Calibri"/>
          <w:sz w:val="20"/>
          <w:szCs w:val="20"/>
        </w:rPr>
      </w:pPr>
    </w:p>
    <w:p w:rsidR="00EC2948" w:rsidRPr="00FA781F" w:rsidRDefault="00BF3095" w:rsidP="00BF3095">
      <w:pPr>
        <w:spacing w:after="120" w:line="23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2.      </w:t>
      </w:r>
      <w:r w:rsidR="009911C4" w:rsidRPr="009911C4">
        <w:rPr>
          <w:rFonts w:ascii="Calibri" w:hAnsi="Calibri"/>
          <w:b/>
          <w:sz w:val="20"/>
          <w:szCs w:val="20"/>
        </w:rPr>
        <w:t>Histoire médiévale, moderne</w:t>
      </w:r>
      <w:r w:rsidR="00FA781F">
        <w:rPr>
          <w:rFonts w:ascii="Calibri" w:hAnsi="Calibri"/>
          <w:b/>
          <w:sz w:val="20"/>
          <w:szCs w:val="20"/>
        </w:rPr>
        <w:t>,</w:t>
      </w:r>
      <w:r w:rsidR="009911C4" w:rsidRPr="009911C4">
        <w:rPr>
          <w:rFonts w:ascii="Calibri" w:hAnsi="Calibri"/>
          <w:b/>
          <w:sz w:val="20"/>
          <w:szCs w:val="20"/>
        </w:rPr>
        <w:t xml:space="preserve"> et contemporaine des sociétés de l’Afrique australe</w:t>
      </w:r>
    </w:p>
    <w:p w:rsidR="00710B6A" w:rsidRPr="00710B6A" w:rsidRDefault="00B01F18" w:rsidP="00F66476">
      <w:pPr>
        <w:numPr>
          <w:ilvl w:val="0"/>
          <w:numId w:val="7"/>
        </w:numPr>
        <w:spacing w:after="60" w:line="23" w:lineRule="atLeast"/>
        <w:ind w:left="641" w:hanging="357"/>
        <w:jc w:val="both"/>
        <w:rPr>
          <w:rFonts w:ascii="Calibri" w:hAnsi="Calibri"/>
          <w:sz w:val="20"/>
          <w:szCs w:val="20"/>
        </w:rPr>
      </w:pPr>
      <w:r w:rsidRPr="00710B6A">
        <w:rPr>
          <w:rFonts w:ascii="Calibri" w:hAnsi="Calibri"/>
          <w:sz w:val="20"/>
          <w:szCs w:val="20"/>
        </w:rPr>
        <w:t xml:space="preserve">Connexions à longue distance, </w:t>
      </w:r>
      <w:r w:rsidR="00710B6A" w:rsidRPr="00710B6A">
        <w:rPr>
          <w:rFonts w:ascii="Calibri" w:hAnsi="Calibri"/>
          <w:sz w:val="20"/>
          <w:szCs w:val="20"/>
        </w:rPr>
        <w:t xml:space="preserve">intégration de l’Afrique australe dans les circulations atlantiques et </w:t>
      </w:r>
      <w:r w:rsidR="00710B6A">
        <w:rPr>
          <w:rFonts w:ascii="Calibri" w:hAnsi="Calibri"/>
          <w:sz w:val="20"/>
          <w:szCs w:val="20"/>
        </w:rPr>
        <w:t>indo-océaniques, circulations matérielles et culturelles depuis le I</w:t>
      </w:r>
      <w:r w:rsidR="00710B6A" w:rsidRPr="00E844F5">
        <w:rPr>
          <w:rFonts w:ascii="Calibri" w:hAnsi="Calibri"/>
          <w:sz w:val="20"/>
          <w:szCs w:val="20"/>
          <w:vertAlign w:val="superscript"/>
        </w:rPr>
        <w:t>er</w:t>
      </w:r>
      <w:r w:rsidR="00710B6A">
        <w:rPr>
          <w:rFonts w:ascii="Calibri" w:hAnsi="Calibri"/>
          <w:sz w:val="20"/>
          <w:szCs w:val="20"/>
        </w:rPr>
        <w:t xml:space="preserve"> millénaire, </w:t>
      </w:r>
    </w:p>
    <w:p w:rsidR="00B01F18" w:rsidRDefault="00462A52" w:rsidP="006964B8">
      <w:pPr>
        <w:numPr>
          <w:ilvl w:val="0"/>
          <w:numId w:val="7"/>
        </w:numPr>
        <w:spacing w:after="60" w:line="23" w:lineRule="atLeast"/>
        <w:ind w:left="641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Histoire sociale et histoire impériale, hiérarchies so</w:t>
      </w:r>
      <w:r w:rsidR="00FA781F">
        <w:rPr>
          <w:rFonts w:ascii="Calibri" w:hAnsi="Calibri"/>
          <w:sz w:val="20"/>
          <w:szCs w:val="20"/>
        </w:rPr>
        <w:t xml:space="preserve">ciales et raciales, </w:t>
      </w:r>
      <w:r w:rsidR="002B2FE1">
        <w:rPr>
          <w:rFonts w:ascii="Calibri" w:hAnsi="Calibri"/>
          <w:sz w:val="20"/>
          <w:szCs w:val="20"/>
        </w:rPr>
        <w:t xml:space="preserve">esclavage, </w:t>
      </w:r>
    </w:p>
    <w:p w:rsidR="00704CF3" w:rsidRDefault="00704CF3" w:rsidP="00F66476">
      <w:pPr>
        <w:numPr>
          <w:ilvl w:val="0"/>
          <w:numId w:val="7"/>
        </w:numPr>
        <w:spacing w:after="120" w:line="23" w:lineRule="atLeast"/>
        <w:ind w:left="641" w:hanging="357"/>
        <w:jc w:val="both"/>
        <w:rPr>
          <w:rFonts w:ascii="Calibri" w:hAnsi="Calibri"/>
          <w:bCs/>
          <w:sz w:val="20"/>
          <w:szCs w:val="20"/>
        </w:rPr>
      </w:pPr>
      <w:r w:rsidRPr="00FA781F">
        <w:rPr>
          <w:rFonts w:ascii="Calibri" w:hAnsi="Calibri"/>
          <w:sz w:val="20"/>
          <w:szCs w:val="20"/>
        </w:rPr>
        <w:t>Enjeux contemporains de la mémoire en Afrique australe, régimes d’historicité</w:t>
      </w:r>
      <w:r w:rsidR="00462A52" w:rsidRPr="00FA781F">
        <w:rPr>
          <w:rFonts w:ascii="Calibri" w:hAnsi="Calibri"/>
          <w:bCs/>
          <w:sz w:val="20"/>
          <w:szCs w:val="20"/>
        </w:rPr>
        <w:t>, construction des savoirs</w:t>
      </w:r>
      <w:r w:rsidR="00FA781F">
        <w:rPr>
          <w:rFonts w:ascii="Calibri" w:hAnsi="Calibri"/>
          <w:bCs/>
          <w:sz w:val="20"/>
          <w:szCs w:val="20"/>
        </w:rPr>
        <w:t>.</w:t>
      </w:r>
    </w:p>
    <w:p w:rsidR="00FA781F" w:rsidRPr="00FA781F" w:rsidRDefault="00FA781F" w:rsidP="00FA781F">
      <w:pPr>
        <w:spacing w:after="120" w:line="23" w:lineRule="atLeast"/>
        <w:ind w:left="641"/>
        <w:jc w:val="both"/>
        <w:rPr>
          <w:rFonts w:ascii="Calibri" w:hAnsi="Calibri"/>
          <w:bCs/>
          <w:sz w:val="20"/>
          <w:szCs w:val="20"/>
        </w:rPr>
      </w:pPr>
    </w:p>
    <w:p w:rsidR="00704CF3" w:rsidRPr="007F3144" w:rsidRDefault="001B60A9" w:rsidP="001B60A9">
      <w:pPr>
        <w:spacing w:after="120" w:line="23" w:lineRule="atLeas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3.       </w:t>
      </w:r>
      <w:r w:rsidR="00895827">
        <w:rPr>
          <w:rFonts w:ascii="Calibri" w:hAnsi="Calibri"/>
          <w:b/>
          <w:bCs/>
          <w:sz w:val="20"/>
          <w:szCs w:val="20"/>
        </w:rPr>
        <w:t>Dynamiques</w:t>
      </w:r>
      <w:r w:rsidR="00D8716D">
        <w:rPr>
          <w:rFonts w:ascii="Calibri" w:hAnsi="Calibri"/>
          <w:b/>
          <w:bCs/>
          <w:sz w:val="20"/>
          <w:szCs w:val="20"/>
        </w:rPr>
        <w:t xml:space="preserve"> contemporaines : études</w:t>
      </w:r>
      <w:r w:rsidR="00895827">
        <w:rPr>
          <w:rFonts w:ascii="Calibri" w:hAnsi="Calibri"/>
          <w:b/>
          <w:bCs/>
          <w:sz w:val="20"/>
          <w:szCs w:val="20"/>
        </w:rPr>
        <w:t xml:space="preserve"> urbaines, </w:t>
      </w:r>
      <w:r w:rsidR="004D6141">
        <w:rPr>
          <w:rFonts w:ascii="Calibri" w:hAnsi="Calibri"/>
          <w:b/>
          <w:bCs/>
          <w:sz w:val="20"/>
          <w:szCs w:val="20"/>
        </w:rPr>
        <w:t xml:space="preserve">mutations </w:t>
      </w:r>
      <w:r w:rsidR="00704CF3" w:rsidRPr="007F3144">
        <w:rPr>
          <w:rFonts w:ascii="Calibri" w:hAnsi="Calibri"/>
          <w:b/>
          <w:bCs/>
          <w:sz w:val="20"/>
          <w:szCs w:val="20"/>
        </w:rPr>
        <w:t>démocratique</w:t>
      </w:r>
      <w:r w:rsidR="003C695D">
        <w:rPr>
          <w:rFonts w:ascii="Calibri" w:hAnsi="Calibri"/>
          <w:b/>
          <w:bCs/>
          <w:sz w:val="20"/>
          <w:szCs w:val="20"/>
        </w:rPr>
        <w:t>s</w:t>
      </w:r>
      <w:r w:rsidR="00895827">
        <w:rPr>
          <w:rFonts w:ascii="Calibri" w:hAnsi="Calibri"/>
          <w:b/>
          <w:bCs/>
          <w:sz w:val="20"/>
          <w:szCs w:val="20"/>
        </w:rPr>
        <w:t xml:space="preserve"> et</w:t>
      </w:r>
      <w:r w:rsidR="00D8716D">
        <w:rPr>
          <w:rFonts w:ascii="Calibri" w:hAnsi="Calibri"/>
          <w:b/>
          <w:bCs/>
          <w:sz w:val="20"/>
          <w:szCs w:val="20"/>
        </w:rPr>
        <w:t xml:space="preserve"> économiques</w:t>
      </w:r>
    </w:p>
    <w:p w:rsidR="00FA781F" w:rsidRDefault="00FA781F" w:rsidP="00895827">
      <w:pPr>
        <w:numPr>
          <w:ilvl w:val="0"/>
          <w:numId w:val="15"/>
        </w:numPr>
        <w:spacing w:after="60" w:line="23" w:lineRule="atLeast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Géographie et études urbaines, développement historique des villes, gouvernance, accès aux services publics, sécurité, justice spatiale, droi</w:t>
      </w:r>
      <w:r>
        <w:rPr>
          <w:rFonts w:ascii="Calibri" w:hAnsi="Calibri"/>
          <w:sz w:val="20"/>
          <w:szCs w:val="20"/>
        </w:rPr>
        <w:t>t à la ville, mémoires urbaines,</w:t>
      </w:r>
    </w:p>
    <w:p w:rsidR="00FA781F" w:rsidRPr="00753BDB" w:rsidRDefault="003C695D" w:rsidP="00895827">
      <w:pPr>
        <w:numPr>
          <w:ilvl w:val="0"/>
          <w:numId w:val="15"/>
        </w:numPr>
        <w:spacing w:after="60" w:line="23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É</w:t>
      </w:r>
      <w:r w:rsidR="002B2FE1">
        <w:rPr>
          <w:rFonts w:ascii="Calibri" w:hAnsi="Calibri"/>
          <w:sz w:val="20"/>
          <w:szCs w:val="20"/>
        </w:rPr>
        <w:t xml:space="preserve">tudes migratoires, </w:t>
      </w:r>
      <w:r>
        <w:rPr>
          <w:rFonts w:ascii="Calibri" w:hAnsi="Calibri"/>
          <w:sz w:val="20"/>
          <w:szCs w:val="20"/>
        </w:rPr>
        <w:t xml:space="preserve">frontières, </w:t>
      </w:r>
      <w:r w:rsidR="002B2FE1" w:rsidRPr="002B2FE1">
        <w:rPr>
          <w:rFonts w:ascii="Calibri" w:hAnsi="Calibri"/>
          <w:sz w:val="20"/>
          <w:szCs w:val="20"/>
        </w:rPr>
        <w:t>xénophobie</w:t>
      </w:r>
      <w:r>
        <w:rPr>
          <w:rFonts w:ascii="Calibri" w:hAnsi="Calibri"/>
          <w:sz w:val="20"/>
          <w:szCs w:val="20"/>
        </w:rPr>
        <w:t>,</w:t>
      </w:r>
    </w:p>
    <w:p w:rsidR="00704CF3" w:rsidRDefault="004D6141" w:rsidP="00895827">
      <w:pPr>
        <w:numPr>
          <w:ilvl w:val="0"/>
          <w:numId w:val="15"/>
        </w:numPr>
        <w:spacing w:after="60" w:line="23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Transformations </w:t>
      </w:r>
      <w:r w:rsidR="00704CF3" w:rsidRPr="00753BDB">
        <w:rPr>
          <w:rFonts w:ascii="Calibri" w:hAnsi="Calibri"/>
          <w:sz w:val="20"/>
          <w:szCs w:val="20"/>
        </w:rPr>
        <w:t>démocratiques en Afrique australe, dynamiques électorales, transformation de la citoyenneté, politiques de l’identité, processus de construction nationale</w:t>
      </w:r>
      <w:r w:rsidR="00FA781F">
        <w:rPr>
          <w:rFonts w:ascii="Calibri" w:hAnsi="Calibri"/>
          <w:sz w:val="20"/>
          <w:szCs w:val="20"/>
        </w:rPr>
        <w:t>,</w:t>
      </w:r>
    </w:p>
    <w:p w:rsidR="003C695D" w:rsidRDefault="003C695D" w:rsidP="00895827">
      <w:pPr>
        <w:numPr>
          <w:ilvl w:val="0"/>
          <w:numId w:val="15"/>
        </w:numPr>
        <w:spacing w:after="60" w:line="23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Émergence et captation des ressources, </w:t>
      </w:r>
      <w:r w:rsidRPr="00753BDB">
        <w:rPr>
          <w:rFonts w:ascii="Calibri" w:hAnsi="Calibri"/>
          <w:sz w:val="20"/>
          <w:szCs w:val="20"/>
        </w:rPr>
        <w:t>politiques économiques</w:t>
      </w:r>
      <w:r>
        <w:rPr>
          <w:rFonts w:ascii="Calibri" w:hAnsi="Calibri"/>
          <w:sz w:val="20"/>
          <w:szCs w:val="20"/>
        </w:rPr>
        <w:t xml:space="preserve">, </w:t>
      </w:r>
      <w:r w:rsidR="00E844F5">
        <w:rPr>
          <w:rFonts w:ascii="Calibri" w:hAnsi="Calibri"/>
          <w:bCs/>
          <w:sz w:val="20"/>
          <w:szCs w:val="20"/>
        </w:rPr>
        <w:t>é</w:t>
      </w:r>
      <w:r w:rsidR="00E844F5" w:rsidRPr="00753BDB">
        <w:rPr>
          <w:rFonts w:ascii="Calibri" w:hAnsi="Calibri"/>
          <w:bCs/>
          <w:sz w:val="20"/>
          <w:szCs w:val="20"/>
        </w:rPr>
        <w:t xml:space="preserve">conomie comparée du développement, </w:t>
      </w:r>
      <w:r w:rsidR="00E844F5">
        <w:rPr>
          <w:rFonts w:ascii="Calibri" w:hAnsi="Calibri"/>
          <w:sz w:val="20"/>
          <w:szCs w:val="20"/>
        </w:rPr>
        <w:t>travail.</w:t>
      </w:r>
    </w:p>
    <w:p w:rsidR="00D8716D" w:rsidRPr="00753BDB" w:rsidRDefault="00D8716D" w:rsidP="00895827">
      <w:pPr>
        <w:numPr>
          <w:ilvl w:val="0"/>
          <w:numId w:val="15"/>
        </w:numPr>
        <w:spacing w:after="60" w:line="23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Éducation, jeunesse, mouvements sociaux.</w:t>
      </w:r>
    </w:p>
    <w:p w:rsidR="00E844F5" w:rsidRDefault="00E844F5" w:rsidP="0005689D">
      <w:pPr>
        <w:spacing w:after="120" w:line="23" w:lineRule="atLeast"/>
        <w:jc w:val="both"/>
        <w:rPr>
          <w:rFonts w:ascii="Calibri" w:hAnsi="Calibri"/>
          <w:bCs/>
          <w:sz w:val="20"/>
          <w:szCs w:val="20"/>
        </w:rPr>
      </w:pPr>
    </w:p>
    <w:p w:rsidR="003A7279" w:rsidRPr="00E844F5" w:rsidRDefault="003A7279" w:rsidP="0005689D">
      <w:pPr>
        <w:spacing w:after="120" w:line="23" w:lineRule="atLeast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Une attention particulière sera portée aux projets transrégionaux, au désenclavement des savoirs et aux </w:t>
      </w:r>
      <w:r w:rsidR="0005689D">
        <w:rPr>
          <w:rFonts w:ascii="Calibri" w:hAnsi="Calibri"/>
          <w:bCs/>
          <w:sz w:val="20"/>
          <w:szCs w:val="20"/>
        </w:rPr>
        <w:t>propositions</w:t>
      </w:r>
      <w:r>
        <w:rPr>
          <w:rFonts w:ascii="Calibri" w:hAnsi="Calibri"/>
          <w:bCs/>
          <w:sz w:val="20"/>
          <w:szCs w:val="20"/>
        </w:rPr>
        <w:t xml:space="preserve"> portant sur l’</w:t>
      </w:r>
      <w:r w:rsidR="00126601">
        <w:rPr>
          <w:rFonts w:ascii="Calibri" w:hAnsi="Calibri"/>
          <w:bCs/>
          <w:sz w:val="20"/>
          <w:szCs w:val="20"/>
        </w:rPr>
        <w:t xml:space="preserve">Afrique lusophone. La qualité scientifique des projets demeurera </w:t>
      </w:r>
      <w:r w:rsidR="000E48F0">
        <w:rPr>
          <w:rFonts w:ascii="Calibri" w:hAnsi="Calibri"/>
          <w:bCs/>
          <w:sz w:val="20"/>
          <w:szCs w:val="20"/>
        </w:rPr>
        <w:t xml:space="preserve">toutefois </w:t>
      </w:r>
      <w:r w:rsidR="00126601">
        <w:rPr>
          <w:rFonts w:ascii="Calibri" w:hAnsi="Calibri"/>
          <w:bCs/>
          <w:sz w:val="20"/>
          <w:szCs w:val="20"/>
        </w:rPr>
        <w:t xml:space="preserve">le principal critère d’évaluation. </w:t>
      </w:r>
    </w:p>
    <w:p w:rsidR="00E844F5" w:rsidRPr="00E844F5" w:rsidRDefault="00E844F5" w:rsidP="0005689D">
      <w:pPr>
        <w:spacing w:after="120" w:line="23" w:lineRule="atLeast"/>
        <w:jc w:val="both"/>
        <w:rPr>
          <w:rFonts w:ascii="Calibri" w:hAnsi="Calibri"/>
          <w:bCs/>
          <w:sz w:val="20"/>
          <w:szCs w:val="20"/>
        </w:rPr>
      </w:pPr>
    </w:p>
    <w:p w:rsidR="006F27DD" w:rsidRPr="003B04AF" w:rsidRDefault="006F27DD" w:rsidP="006964B8">
      <w:pPr>
        <w:spacing w:after="120" w:line="23" w:lineRule="atLeast"/>
        <w:rPr>
          <w:rFonts w:ascii="Calibri" w:hAnsi="Calibri"/>
          <w:color w:val="7F7F7F"/>
        </w:rPr>
      </w:pPr>
      <w:r w:rsidRPr="003B04AF">
        <w:rPr>
          <w:rFonts w:ascii="Calibri" w:hAnsi="Calibri"/>
          <w:b/>
          <w:bCs/>
          <w:color w:val="7F7F7F"/>
        </w:rPr>
        <w:t>Liste des documents à fournir </w:t>
      </w:r>
      <w:r w:rsidRPr="003B04AF">
        <w:rPr>
          <w:rFonts w:ascii="Calibri" w:hAnsi="Calibri"/>
          <w:color w:val="7F7F7F"/>
        </w:rPr>
        <w:t>:</w:t>
      </w:r>
    </w:p>
    <w:p w:rsidR="006964B8" w:rsidRPr="00753BDB" w:rsidRDefault="006964B8" w:rsidP="003324FC">
      <w:pPr>
        <w:numPr>
          <w:ilvl w:val="0"/>
          <w:numId w:val="14"/>
        </w:numPr>
        <w:spacing w:after="60" w:line="23" w:lineRule="atLeast"/>
        <w:ind w:left="714" w:hanging="357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Une lettre de motivation du candidat</w:t>
      </w:r>
      <w:r w:rsidR="00A9488A">
        <w:rPr>
          <w:rFonts w:ascii="Calibri" w:hAnsi="Calibri"/>
          <w:sz w:val="20"/>
          <w:szCs w:val="20"/>
        </w:rPr>
        <w:t xml:space="preserve"> </w:t>
      </w:r>
      <w:r w:rsidRPr="00753BDB">
        <w:rPr>
          <w:rFonts w:ascii="Calibri" w:hAnsi="Calibri"/>
          <w:sz w:val="20"/>
          <w:szCs w:val="20"/>
        </w:rPr>
        <w:t>;</w:t>
      </w:r>
    </w:p>
    <w:p w:rsidR="006964B8" w:rsidRPr="00753BDB" w:rsidRDefault="006964B8" w:rsidP="003324FC">
      <w:pPr>
        <w:numPr>
          <w:ilvl w:val="0"/>
          <w:numId w:val="14"/>
        </w:numPr>
        <w:spacing w:after="60" w:line="23" w:lineRule="atLeast"/>
        <w:ind w:left="714" w:hanging="357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 xml:space="preserve">Un descriptif détaillé du projet </w:t>
      </w:r>
      <w:r w:rsidR="00661131">
        <w:rPr>
          <w:rFonts w:ascii="Calibri" w:hAnsi="Calibri"/>
          <w:sz w:val="20"/>
          <w:szCs w:val="20"/>
        </w:rPr>
        <w:t>de recherche ne dépassant pas 5</w:t>
      </w:r>
      <w:r w:rsidR="00DA1E6C">
        <w:rPr>
          <w:rFonts w:ascii="Calibri" w:hAnsi="Calibri"/>
          <w:sz w:val="20"/>
          <w:szCs w:val="20"/>
        </w:rPr>
        <w:t xml:space="preserve"> pages et contenant </w:t>
      </w:r>
      <w:r w:rsidRPr="00753BDB">
        <w:rPr>
          <w:rFonts w:ascii="Calibri" w:hAnsi="Calibri"/>
          <w:sz w:val="20"/>
          <w:szCs w:val="20"/>
        </w:rPr>
        <w:t>un projet scientifique, un plan de travail détaillé (dates, itinéraire, objectifs etc.), les partenariats institutionnels et les perspectives de valorisation ;</w:t>
      </w:r>
    </w:p>
    <w:p w:rsidR="006964B8" w:rsidRPr="00753BDB" w:rsidRDefault="006964B8" w:rsidP="003324FC">
      <w:pPr>
        <w:numPr>
          <w:ilvl w:val="0"/>
          <w:numId w:val="14"/>
        </w:numPr>
        <w:spacing w:after="60" w:line="23" w:lineRule="atLeast"/>
        <w:ind w:left="714" w:hanging="357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Un budget prévisionnel indiquant le financement total, les autres sources de financement demandées et obtenues, le détail de la demande de financement adressée à l’IFAS</w:t>
      </w:r>
      <w:r w:rsidR="00DA1E6C">
        <w:rPr>
          <w:rFonts w:ascii="Calibri" w:hAnsi="Calibri"/>
          <w:sz w:val="20"/>
          <w:szCs w:val="20"/>
        </w:rPr>
        <w:t>-Recherche</w:t>
      </w:r>
      <w:r w:rsidRPr="00753BDB">
        <w:rPr>
          <w:rFonts w:ascii="Calibri" w:hAnsi="Calibri"/>
          <w:sz w:val="20"/>
          <w:szCs w:val="20"/>
        </w:rPr>
        <w:t xml:space="preserve"> (nature des dépenses) ;</w:t>
      </w:r>
    </w:p>
    <w:p w:rsidR="006964B8" w:rsidRPr="00753BDB" w:rsidRDefault="0005689D" w:rsidP="003324FC">
      <w:pPr>
        <w:numPr>
          <w:ilvl w:val="0"/>
          <w:numId w:val="14"/>
        </w:numPr>
        <w:spacing w:after="60" w:line="23" w:lineRule="atLeast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Un CV </w:t>
      </w:r>
      <w:r w:rsidR="006964B8" w:rsidRPr="00753BDB">
        <w:rPr>
          <w:rFonts w:ascii="Calibri" w:hAnsi="Calibri"/>
          <w:sz w:val="20"/>
          <w:szCs w:val="20"/>
        </w:rPr>
        <w:t>du porteur du projet</w:t>
      </w:r>
      <w:r w:rsidR="000E48F0">
        <w:rPr>
          <w:rFonts w:ascii="Calibri" w:hAnsi="Calibri"/>
          <w:sz w:val="20"/>
          <w:szCs w:val="20"/>
        </w:rPr>
        <w:t> </w:t>
      </w:r>
      <w:r w:rsidR="00CA0C42">
        <w:rPr>
          <w:rFonts w:ascii="Calibri" w:hAnsi="Calibri"/>
          <w:sz w:val="20"/>
          <w:szCs w:val="20"/>
        </w:rPr>
        <w:t>(3 pages max.)</w:t>
      </w:r>
      <w:r w:rsidR="000E48F0">
        <w:rPr>
          <w:rFonts w:ascii="Calibri" w:hAnsi="Calibri"/>
          <w:sz w:val="20"/>
          <w:szCs w:val="20"/>
        </w:rPr>
        <w:t>;</w:t>
      </w:r>
    </w:p>
    <w:p w:rsidR="006964B8" w:rsidRPr="00753BDB" w:rsidRDefault="000E48F0" w:rsidP="003324FC">
      <w:pPr>
        <w:numPr>
          <w:ilvl w:val="0"/>
          <w:numId w:val="14"/>
        </w:numPr>
        <w:spacing w:after="60" w:line="23" w:lineRule="atLeast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Pour les étudiants en m</w:t>
      </w:r>
      <w:r w:rsidR="006964B8" w:rsidRPr="00753BDB">
        <w:rPr>
          <w:rFonts w:ascii="Calibri" w:hAnsi="Calibri"/>
          <w:sz w:val="20"/>
          <w:szCs w:val="20"/>
        </w:rPr>
        <w:t xml:space="preserve">aster ou doctorat, une lettre de recommandation du directeur de recherche ; </w:t>
      </w:r>
    </w:p>
    <w:p w:rsidR="006964B8" w:rsidRPr="00753BDB" w:rsidRDefault="006964B8" w:rsidP="003324FC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Le formulaire renseigné sous format électronique.</w:t>
      </w:r>
    </w:p>
    <w:p w:rsidR="006F27DD" w:rsidRPr="00753BDB" w:rsidRDefault="006F27DD" w:rsidP="00704CF3">
      <w:pPr>
        <w:spacing w:after="120" w:line="23" w:lineRule="atLeast"/>
        <w:jc w:val="both"/>
        <w:rPr>
          <w:rFonts w:ascii="Calibri" w:hAnsi="Calibri"/>
          <w:sz w:val="20"/>
          <w:szCs w:val="20"/>
        </w:rPr>
      </w:pPr>
    </w:p>
    <w:p w:rsidR="006F27DD" w:rsidRPr="003B04AF" w:rsidRDefault="006F27DD" w:rsidP="003324FC">
      <w:pPr>
        <w:spacing w:line="23" w:lineRule="atLeast"/>
        <w:rPr>
          <w:rFonts w:ascii="Calibri" w:hAnsi="Calibri"/>
          <w:b/>
          <w:color w:val="7F7F7F"/>
        </w:rPr>
      </w:pPr>
      <w:r w:rsidRPr="003B04AF">
        <w:rPr>
          <w:rFonts w:ascii="Calibri" w:hAnsi="Calibri"/>
          <w:b/>
          <w:color w:val="7F7F7F"/>
        </w:rPr>
        <w:t>Dépôt des dossiers :</w:t>
      </w:r>
    </w:p>
    <w:p w:rsidR="003324FC" w:rsidRPr="00753BDB" w:rsidRDefault="003324FC" w:rsidP="003324FC">
      <w:pPr>
        <w:spacing w:line="23" w:lineRule="atLeast"/>
        <w:rPr>
          <w:rFonts w:ascii="Calibri" w:hAnsi="Calibri"/>
          <w:b/>
          <w:sz w:val="20"/>
          <w:szCs w:val="20"/>
        </w:rPr>
      </w:pPr>
    </w:p>
    <w:p w:rsidR="006F27DD" w:rsidRPr="00753BDB" w:rsidRDefault="002114F6" w:rsidP="006D53B5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Sous peine d’irrecevabilité, i</w:t>
      </w:r>
      <w:r w:rsidR="006F27DD" w:rsidRPr="00753BDB">
        <w:rPr>
          <w:rFonts w:ascii="Calibri" w:hAnsi="Calibri"/>
          <w:sz w:val="20"/>
          <w:szCs w:val="20"/>
        </w:rPr>
        <w:t>l est demandé aux candidats d’adresser leur dossier par courrier électronique</w:t>
      </w:r>
      <w:r w:rsidR="006D53B5" w:rsidRPr="00753BDB">
        <w:rPr>
          <w:rFonts w:ascii="Calibri" w:hAnsi="Calibri"/>
          <w:sz w:val="20"/>
          <w:szCs w:val="20"/>
        </w:rPr>
        <w:t xml:space="preserve"> </w:t>
      </w:r>
      <w:r w:rsidR="002D618A" w:rsidRPr="00753BDB">
        <w:rPr>
          <w:rFonts w:ascii="Calibri" w:hAnsi="Calibri"/>
          <w:sz w:val="20"/>
          <w:szCs w:val="20"/>
        </w:rPr>
        <w:t>à</w:t>
      </w:r>
      <w:r w:rsidR="006D53B5" w:rsidRPr="00753BDB">
        <w:rPr>
          <w:rFonts w:ascii="Calibri" w:hAnsi="Calibri"/>
          <w:sz w:val="20"/>
          <w:szCs w:val="20"/>
        </w:rPr>
        <w:t xml:space="preserve"> </w:t>
      </w:r>
      <w:r w:rsidR="00D94525">
        <w:rPr>
          <w:rFonts w:ascii="Calibri" w:hAnsi="Calibri"/>
          <w:sz w:val="20"/>
          <w:szCs w:val="20"/>
        </w:rPr>
        <w:t>Thomas Vernet</w:t>
      </w:r>
      <w:r w:rsidR="00DA1E6C">
        <w:rPr>
          <w:rFonts w:ascii="Calibri" w:hAnsi="Calibri"/>
          <w:sz w:val="20"/>
          <w:szCs w:val="20"/>
        </w:rPr>
        <w:t>-Habasque</w:t>
      </w:r>
      <w:r w:rsidR="00D94525">
        <w:rPr>
          <w:rFonts w:ascii="Calibri" w:hAnsi="Calibri"/>
          <w:sz w:val="20"/>
          <w:szCs w:val="20"/>
        </w:rPr>
        <w:t xml:space="preserve"> </w:t>
      </w:r>
      <w:r w:rsidR="009F46A7" w:rsidRPr="00753BDB">
        <w:rPr>
          <w:rFonts w:ascii="Calibri" w:hAnsi="Calibri"/>
          <w:sz w:val="20"/>
          <w:szCs w:val="20"/>
        </w:rPr>
        <w:t>(</w:t>
      </w:r>
      <w:hyperlink r:id="rId8" w:history="1">
        <w:r w:rsidR="009F46A7" w:rsidRPr="003B04AF">
          <w:rPr>
            <w:rStyle w:val="Hyperlink"/>
            <w:rFonts w:ascii="Calibri" w:hAnsi="Calibri"/>
            <w:b/>
            <w:color w:val="7F7F7F"/>
            <w:sz w:val="20"/>
            <w:szCs w:val="20"/>
          </w:rPr>
          <w:t>comm.research@ifas.org.za</w:t>
        </w:r>
      </w:hyperlink>
      <w:r w:rsidR="009F46A7" w:rsidRPr="00753BDB">
        <w:rPr>
          <w:rFonts w:ascii="Calibri" w:hAnsi="Calibri"/>
          <w:sz w:val="20"/>
          <w:szCs w:val="20"/>
        </w:rPr>
        <w:t>)</w:t>
      </w:r>
      <w:r w:rsidR="002D618A" w:rsidRPr="00753BDB">
        <w:rPr>
          <w:rFonts w:ascii="Calibri" w:hAnsi="Calibri"/>
          <w:sz w:val="20"/>
          <w:szCs w:val="20"/>
        </w:rPr>
        <w:t xml:space="preserve">, </w:t>
      </w:r>
      <w:r w:rsidR="000E48F0">
        <w:rPr>
          <w:rFonts w:ascii="Calibri" w:hAnsi="Calibri"/>
          <w:sz w:val="20"/>
          <w:szCs w:val="20"/>
        </w:rPr>
        <w:t>directeur de l’IFAS-Recherche</w:t>
      </w:r>
      <w:r w:rsidR="006F27DD" w:rsidRPr="00753BDB">
        <w:rPr>
          <w:rFonts w:ascii="Calibri" w:hAnsi="Calibri"/>
          <w:sz w:val="20"/>
          <w:szCs w:val="20"/>
        </w:rPr>
        <w:t xml:space="preserve">, </w:t>
      </w:r>
      <w:r w:rsidR="005A390E">
        <w:rPr>
          <w:rFonts w:ascii="Calibri" w:hAnsi="Calibri"/>
          <w:b/>
          <w:color w:val="FF0000"/>
          <w:sz w:val="20"/>
          <w:szCs w:val="20"/>
        </w:rPr>
        <w:t xml:space="preserve">en joignant un seul fichier PDF </w:t>
      </w:r>
      <w:r w:rsidR="006F27DD" w:rsidRPr="00753BDB">
        <w:rPr>
          <w:rFonts w:ascii="Calibri" w:hAnsi="Calibri"/>
          <w:sz w:val="20"/>
          <w:szCs w:val="20"/>
        </w:rPr>
        <w:t xml:space="preserve">comprenant toutes les pièces mentionnées (y compris le formulaire et la lettre de recommandation).  </w:t>
      </w:r>
    </w:p>
    <w:p w:rsidR="006F27DD" w:rsidRPr="00753BDB" w:rsidRDefault="006F27DD" w:rsidP="0033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/>
          <w:sz w:val="20"/>
          <w:szCs w:val="20"/>
          <w:lang w:eastAsia="es-MX"/>
        </w:rPr>
      </w:pPr>
    </w:p>
    <w:p w:rsidR="006F27DD" w:rsidRPr="00753BDB" w:rsidRDefault="006F27DD" w:rsidP="003324FC">
      <w:pPr>
        <w:spacing w:line="276" w:lineRule="auto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 xml:space="preserve">Date limite de candidature : </w:t>
      </w:r>
      <w:r w:rsidR="00DA1E6C">
        <w:rPr>
          <w:rFonts w:ascii="Calibri" w:hAnsi="Calibri"/>
          <w:b/>
          <w:color w:val="FF0000"/>
          <w:sz w:val="22"/>
          <w:szCs w:val="20"/>
        </w:rPr>
        <w:t>15 juillet</w:t>
      </w:r>
      <w:r w:rsidRPr="006A146F">
        <w:rPr>
          <w:rFonts w:ascii="Calibri" w:hAnsi="Calibri"/>
          <w:b/>
          <w:bCs/>
          <w:color w:val="FF0000"/>
          <w:sz w:val="22"/>
          <w:szCs w:val="20"/>
        </w:rPr>
        <w:t xml:space="preserve"> 201</w:t>
      </w:r>
      <w:r w:rsidR="00DA1E6C">
        <w:rPr>
          <w:rFonts w:ascii="Calibri" w:hAnsi="Calibri"/>
          <w:b/>
          <w:bCs/>
          <w:color w:val="FF0000"/>
          <w:sz w:val="22"/>
          <w:szCs w:val="20"/>
        </w:rPr>
        <w:t>7</w:t>
      </w:r>
      <w:r w:rsidRPr="00753BDB">
        <w:rPr>
          <w:rFonts w:ascii="Calibri" w:hAnsi="Calibri"/>
          <w:sz w:val="20"/>
          <w:szCs w:val="20"/>
        </w:rPr>
        <w:t xml:space="preserve">. Tout dossier incomplet ou reçu hors délai sera refusé. </w:t>
      </w:r>
    </w:p>
    <w:p w:rsidR="006F27DD" w:rsidRPr="00753BDB" w:rsidRDefault="006F27DD" w:rsidP="003324FC">
      <w:pPr>
        <w:spacing w:line="276" w:lineRule="auto"/>
        <w:rPr>
          <w:rFonts w:ascii="Calibri" w:hAnsi="Calibri"/>
          <w:sz w:val="20"/>
          <w:szCs w:val="20"/>
        </w:rPr>
      </w:pPr>
    </w:p>
    <w:p w:rsidR="006F27DD" w:rsidRPr="00753BDB" w:rsidRDefault="006F27DD" w:rsidP="006964B8">
      <w:pPr>
        <w:spacing w:after="120" w:line="276" w:lineRule="auto"/>
        <w:rPr>
          <w:rFonts w:ascii="Calibri" w:hAnsi="Calibri"/>
          <w:sz w:val="22"/>
          <w:szCs w:val="22"/>
        </w:rPr>
      </w:pPr>
      <w:r w:rsidRPr="00F400DC">
        <w:rPr>
          <w:rFonts w:ascii="Verdana" w:hAnsi="Verdana"/>
          <w:sz w:val="22"/>
          <w:szCs w:val="22"/>
        </w:rPr>
        <w:br w:type="page"/>
      </w:r>
      <w:r w:rsidR="00005BBB" w:rsidRPr="00753BDB">
        <w:rPr>
          <w:rFonts w:ascii="Calibri" w:hAnsi="Calibri"/>
          <w:b/>
          <w:bCs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360045</wp:posOffset>
                </wp:positionV>
                <wp:extent cx="1979930" cy="457200"/>
                <wp:effectExtent l="1079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80" w:rsidRPr="00753BDB" w:rsidRDefault="00DF1780" w:rsidP="006F27D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BD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Appl. N°</w:t>
                            </w:r>
                          </w:p>
                          <w:p w:rsidR="00DF1780" w:rsidRPr="00753BDB" w:rsidRDefault="00DF1780" w:rsidP="006F27D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BD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Date received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1pt;margin-top:28.35pt;width:155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">
                <v:textbox>
                  <w:txbxContent>
                    <w:p w:rsidR="00DF1780" w:rsidRPr="00753BDB" w:rsidRDefault="00DF1780" w:rsidP="006F27D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BDB">
                        <w:rPr>
                          <w:rFonts w:ascii="Calibri" w:hAnsi="Calibri"/>
                          <w:sz w:val="18"/>
                          <w:szCs w:val="18"/>
                        </w:rPr>
                        <w:t>Appl. N°</w:t>
                      </w:r>
                    </w:p>
                    <w:p w:rsidR="00DF1780" w:rsidRPr="00753BDB" w:rsidRDefault="00DF1780" w:rsidP="006F27D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BDB">
                        <w:rPr>
                          <w:rFonts w:ascii="Calibri" w:hAnsi="Calibri"/>
                          <w:sz w:val="18"/>
                          <w:szCs w:val="18"/>
                        </w:rPr>
                        <w:t>Date received 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27DD" w:rsidRPr="00753BDB" w:rsidRDefault="006F27DD" w:rsidP="005F24D2">
      <w:pPr>
        <w:jc w:val="center"/>
        <w:rPr>
          <w:rFonts w:ascii="Calibri" w:hAnsi="Calibri"/>
          <w:i/>
          <w:sz w:val="22"/>
          <w:szCs w:val="22"/>
        </w:rPr>
      </w:pPr>
      <w:r w:rsidRPr="00753BDB">
        <w:rPr>
          <w:rFonts w:ascii="Calibri" w:hAnsi="Calibri"/>
          <w:b/>
          <w:bCs/>
          <w:u w:val="single"/>
        </w:rPr>
        <w:lastRenderedPageBreak/>
        <w:t>Etudiants de Master 2</w:t>
      </w:r>
      <w:r w:rsidR="005F24D2" w:rsidRPr="00753BDB">
        <w:rPr>
          <w:rFonts w:ascii="Calibri" w:hAnsi="Calibri"/>
          <w:b/>
          <w:bCs/>
          <w:u w:val="single"/>
        </w:rPr>
        <w:t xml:space="preserve"> –</w:t>
      </w:r>
      <w:r w:rsidRPr="00753BDB">
        <w:rPr>
          <w:rFonts w:ascii="Calibri" w:hAnsi="Calibri"/>
          <w:b/>
          <w:bCs/>
          <w:u w:val="single"/>
        </w:rPr>
        <w:t xml:space="preserve"> Doctorants</w:t>
      </w:r>
      <w:r w:rsidR="005F24D2" w:rsidRPr="00753BDB">
        <w:rPr>
          <w:rFonts w:ascii="Calibri" w:hAnsi="Calibri"/>
          <w:b/>
          <w:bCs/>
          <w:u w:val="single"/>
        </w:rPr>
        <w:t xml:space="preserve"> -</w:t>
      </w:r>
      <w:r w:rsidRPr="00753BDB">
        <w:rPr>
          <w:rFonts w:ascii="Calibri" w:hAnsi="Calibri"/>
          <w:b/>
          <w:bCs/>
          <w:u w:val="single"/>
        </w:rPr>
        <w:t xml:space="preserve"> Post-doctorants</w:t>
      </w:r>
      <w:r w:rsidR="005F24D2" w:rsidRPr="00753BDB">
        <w:rPr>
          <w:rFonts w:ascii="Calibri" w:hAnsi="Calibri"/>
          <w:b/>
          <w:bCs/>
          <w:u w:val="single"/>
        </w:rPr>
        <w:t xml:space="preserve"> -</w:t>
      </w:r>
      <w:r w:rsidRPr="00753BDB">
        <w:rPr>
          <w:rFonts w:ascii="Calibri" w:hAnsi="Calibri"/>
          <w:b/>
          <w:bCs/>
          <w:u w:val="single"/>
        </w:rPr>
        <w:t xml:space="preserve"> Chercheurs</w:t>
      </w:r>
    </w:p>
    <w:p w:rsidR="006F27DD" w:rsidRPr="00753BDB" w:rsidRDefault="006F27DD" w:rsidP="006F27DD">
      <w:pPr>
        <w:jc w:val="center"/>
        <w:rPr>
          <w:rFonts w:ascii="Calibri" w:hAnsi="Calibri"/>
          <w:b/>
          <w:bCs/>
          <w:smallCaps/>
          <w:sz w:val="22"/>
          <w:szCs w:val="22"/>
        </w:rPr>
      </w:pPr>
      <w:r w:rsidRPr="00753BDB">
        <w:rPr>
          <w:rFonts w:ascii="Calibri" w:hAnsi="Calibri"/>
          <w:b/>
          <w:bCs/>
          <w:smallCaps/>
          <w:sz w:val="22"/>
          <w:szCs w:val="22"/>
        </w:rPr>
        <w:t>Formulaire de demande de financement individuel</w:t>
      </w:r>
    </w:p>
    <w:p w:rsidR="006F27DD" w:rsidRPr="00753BDB" w:rsidRDefault="006F27DD" w:rsidP="006F27DD">
      <w:pPr>
        <w:rPr>
          <w:rFonts w:ascii="Calibri" w:hAnsi="Calibri"/>
          <w:sz w:val="22"/>
          <w:szCs w:val="22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5954"/>
        <w:gridCol w:w="1427"/>
      </w:tblGrid>
      <w:tr w:rsidR="005F24D2" w:rsidRPr="00753BDB" w:rsidTr="005F2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8" w:type="dxa"/>
            <w:gridSpan w:val="2"/>
            <w:shd w:val="clear" w:color="auto" w:fill="A0A0A0"/>
          </w:tcPr>
          <w:p w:rsidR="005F24D2" w:rsidRPr="00753BDB" w:rsidRDefault="005F24D2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IDENTITE</w:t>
            </w:r>
          </w:p>
        </w:tc>
        <w:tc>
          <w:tcPr>
            <w:tcW w:w="1427" w:type="dxa"/>
            <w:shd w:val="clear" w:color="auto" w:fill="auto"/>
          </w:tcPr>
          <w:p w:rsidR="005F24D2" w:rsidRPr="00753BDB" w:rsidRDefault="005F24D2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24D2">
              <w:rPr>
                <w:rFonts w:ascii="Calibri" w:hAnsi="Calibri"/>
                <w:b/>
                <w:bCs/>
                <w:sz w:val="22"/>
                <w:szCs w:val="22"/>
              </w:rPr>
              <w:t>AVIS***</w:t>
            </w: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Nom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Prénom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Nationalité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Directeur de recherche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Unité / université de rattachement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Discipline principale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</w:tcPr>
          <w:p w:rsidR="008A2C26" w:rsidRDefault="005849BB" w:rsidP="00D60E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Diplôme préparé / a</w:t>
            </w:r>
            <w:r w:rsidR="008A2C26" w:rsidRPr="00753BDB">
              <w:rPr>
                <w:rFonts w:ascii="Calibri" w:hAnsi="Calibri"/>
                <w:sz w:val="20"/>
                <w:szCs w:val="20"/>
              </w:rPr>
              <w:t>nnée d’inscription*</w:t>
            </w:r>
          </w:p>
          <w:p w:rsidR="00BF3095" w:rsidRDefault="00BF3095" w:rsidP="00D60E17">
            <w:pPr>
              <w:rPr>
                <w:rFonts w:ascii="Calibri" w:hAnsi="Calibri"/>
                <w:sz w:val="20"/>
                <w:szCs w:val="20"/>
              </w:rPr>
            </w:pPr>
          </w:p>
          <w:p w:rsidR="00BF3095" w:rsidRPr="00753BDB" w:rsidRDefault="00BF3095" w:rsidP="00D60E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753BD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54" w:type="dxa"/>
            <w:tcBorders>
              <w:bottom w:val="single" w:sz="4" w:space="0" w:color="auto"/>
            </w:tcBorders>
          </w:tcPr>
          <w:p w:rsidR="008A2C26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Thème de recherche (intitulé précis)</w:t>
            </w:r>
          </w:p>
          <w:p w:rsidR="006B2C71" w:rsidRDefault="006B2C71" w:rsidP="00D60E17">
            <w:pPr>
              <w:rPr>
                <w:rFonts w:ascii="Calibri" w:hAnsi="Calibri"/>
                <w:sz w:val="20"/>
                <w:szCs w:val="20"/>
              </w:rPr>
            </w:pPr>
          </w:p>
          <w:p w:rsidR="006B2C71" w:rsidRDefault="006B2C71" w:rsidP="00D60E17">
            <w:pPr>
              <w:rPr>
                <w:rFonts w:ascii="Calibri" w:hAnsi="Calibri"/>
                <w:sz w:val="20"/>
                <w:szCs w:val="20"/>
              </w:rPr>
            </w:pPr>
          </w:p>
          <w:p w:rsidR="006B2C71" w:rsidRDefault="006B2C71" w:rsidP="00D60E17">
            <w:pPr>
              <w:rPr>
                <w:rFonts w:ascii="Calibri" w:hAnsi="Calibri"/>
                <w:sz w:val="20"/>
                <w:szCs w:val="20"/>
              </w:rPr>
            </w:pPr>
          </w:p>
          <w:p w:rsidR="006B2C71" w:rsidRDefault="006B2C71" w:rsidP="00D60E17">
            <w:pPr>
              <w:rPr>
                <w:rFonts w:ascii="Calibri" w:hAnsi="Calibri"/>
                <w:sz w:val="20"/>
                <w:szCs w:val="20"/>
              </w:rPr>
            </w:pPr>
          </w:p>
          <w:p w:rsidR="006B2C71" w:rsidRPr="00753BDB" w:rsidRDefault="006B2C71" w:rsidP="00D60E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8" w:type="dxa"/>
            <w:gridSpan w:val="2"/>
            <w:shd w:val="clear" w:color="auto" w:fill="A0A0A0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MISSION</w:t>
            </w: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Durée prévue du séjour et dates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5849BB" w:rsidP="00D60E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Lieu / i</w:t>
            </w:r>
            <w:r w:rsidR="008A2C26" w:rsidRPr="00753BDB">
              <w:rPr>
                <w:rFonts w:ascii="Calibri" w:hAnsi="Calibri"/>
                <w:sz w:val="20"/>
                <w:szCs w:val="20"/>
              </w:rPr>
              <w:t>tinéraire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753BD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  <w:tcBorders>
              <w:bottom w:val="single" w:sz="4" w:space="0" w:color="auto"/>
            </w:tcBorders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Objectif (entretiens, co</w:t>
            </w:r>
            <w:r w:rsidR="005849BB">
              <w:rPr>
                <w:rFonts w:ascii="Calibri" w:hAnsi="Calibri"/>
                <w:sz w:val="20"/>
                <w:szCs w:val="20"/>
              </w:rPr>
              <w:t>nsultation d’archives, etc.</w:t>
            </w:r>
            <w:r w:rsidRPr="00753BD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8" w:type="dxa"/>
            <w:gridSpan w:val="2"/>
            <w:shd w:val="clear" w:color="auto" w:fill="A0A0A0"/>
          </w:tcPr>
          <w:p w:rsidR="008A2C26" w:rsidRPr="00753BDB" w:rsidRDefault="008A2C26" w:rsidP="00D60E1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FINANCEMENT</w:t>
            </w: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Boursier ou salarié (oui /non et nature)*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DF1780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Financement demandé à l’IFAS</w:t>
            </w:r>
          </w:p>
          <w:p w:rsidR="00DF1780" w:rsidRPr="005A50EF" w:rsidRDefault="005849BB" w:rsidP="003522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 w:rsidR="00DF1780" w:rsidRPr="005A50EF">
              <w:rPr>
                <w:rFonts w:ascii="Calibri" w:hAnsi="Calibri"/>
                <w:sz w:val="20"/>
                <w:szCs w:val="20"/>
              </w:rPr>
              <w:t>n euro</w:t>
            </w:r>
            <w:r w:rsidR="0035220D" w:rsidRPr="005A50EF">
              <w:rPr>
                <w:rFonts w:ascii="Calibri" w:hAnsi="Calibri"/>
                <w:sz w:val="20"/>
                <w:szCs w:val="20"/>
              </w:rPr>
              <w:t xml:space="preserve"> ou rand</w:t>
            </w:r>
            <w:r w:rsidR="00DF1780" w:rsidRPr="005A50E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Nature de l’aide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2C71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6B2C71" w:rsidRPr="00753BDB" w:rsidRDefault="00222FD6" w:rsidP="00D60E17">
            <w:pPr>
              <w:rPr>
                <w:rFonts w:ascii="Calibri" w:hAnsi="Calibri"/>
                <w:sz w:val="20"/>
                <w:szCs w:val="20"/>
              </w:rPr>
            </w:pPr>
            <w:r w:rsidRPr="00222FD6">
              <w:rPr>
                <w:rFonts w:ascii="Calibri" w:hAnsi="Calibri"/>
                <w:sz w:val="20"/>
                <w:szCs w:val="20"/>
              </w:rPr>
              <w:t>Autres sources de financement**</w:t>
            </w:r>
          </w:p>
        </w:tc>
        <w:tc>
          <w:tcPr>
            <w:tcW w:w="5954" w:type="dxa"/>
          </w:tcPr>
          <w:p w:rsidR="006B2C71" w:rsidRPr="00753BDB" w:rsidRDefault="006B2C71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6B2C71" w:rsidRPr="00753BDB" w:rsidRDefault="006B2C71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FD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222FD6" w:rsidRPr="00222FD6" w:rsidRDefault="00222FD6" w:rsidP="00D60E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Montant du financement total</w:t>
            </w:r>
          </w:p>
        </w:tc>
        <w:tc>
          <w:tcPr>
            <w:tcW w:w="5954" w:type="dxa"/>
          </w:tcPr>
          <w:p w:rsidR="00222FD6" w:rsidRPr="00753BDB" w:rsidRDefault="00222FD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222FD6" w:rsidRPr="00753BDB" w:rsidRDefault="00222FD6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8" w:type="dxa"/>
            <w:gridSpan w:val="2"/>
            <w:shd w:val="clear" w:color="auto" w:fill="A0A0A0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VALORISATION PREVUE / PROPOSEE****</w:t>
            </w: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 xml:space="preserve">En Afrique australe 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 xml:space="preserve">En France 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 xml:space="preserve">Publications 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Date prévue de soutenance finale*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A2C26" w:rsidRPr="00753BDB" w:rsidTr="005F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54" w:type="dxa"/>
          </w:tcPr>
          <w:p w:rsidR="008A2C26" w:rsidRPr="00753BDB" w:rsidRDefault="008A2C26" w:rsidP="00D60E17">
            <w:pPr>
              <w:rPr>
                <w:rFonts w:ascii="Calibri" w:hAnsi="Calibri"/>
                <w:sz w:val="20"/>
                <w:szCs w:val="20"/>
              </w:rPr>
            </w:pPr>
            <w:r w:rsidRPr="00753BDB">
              <w:rPr>
                <w:rFonts w:ascii="Calibri" w:hAnsi="Calibri"/>
                <w:sz w:val="20"/>
                <w:szCs w:val="20"/>
              </w:rPr>
              <w:t>Impact en termes de partenariats structurants</w:t>
            </w:r>
          </w:p>
        </w:tc>
        <w:tc>
          <w:tcPr>
            <w:tcW w:w="5954" w:type="dxa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8A2C26" w:rsidRPr="00753BDB" w:rsidRDefault="008A2C26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F27DD" w:rsidRPr="00753BDB" w:rsidRDefault="006F27DD" w:rsidP="006F27DD">
      <w:pPr>
        <w:rPr>
          <w:rFonts w:ascii="Calibri" w:hAnsi="Calibri"/>
          <w:sz w:val="22"/>
          <w:szCs w:val="22"/>
        </w:rPr>
      </w:pPr>
    </w:p>
    <w:p w:rsidR="006F27DD" w:rsidRPr="00753BDB" w:rsidRDefault="006F27DD" w:rsidP="005F24D2">
      <w:pPr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*</w:t>
      </w:r>
      <w:r w:rsidR="005F24D2" w:rsidRPr="00753BDB">
        <w:rPr>
          <w:rFonts w:ascii="Calibri" w:hAnsi="Calibri"/>
          <w:sz w:val="20"/>
          <w:szCs w:val="20"/>
        </w:rPr>
        <w:tab/>
      </w:r>
      <w:r w:rsidRPr="00753BDB">
        <w:rPr>
          <w:rFonts w:ascii="Calibri" w:hAnsi="Calibri"/>
          <w:sz w:val="20"/>
          <w:szCs w:val="20"/>
        </w:rPr>
        <w:t>Ne concerne que les étudiants. Les élèves salariés des ENS doivent indiquer leur statut.</w:t>
      </w:r>
    </w:p>
    <w:p w:rsidR="006F27DD" w:rsidRPr="00753BDB" w:rsidRDefault="006F27DD" w:rsidP="005F24D2">
      <w:pPr>
        <w:jc w:val="both"/>
        <w:rPr>
          <w:rFonts w:ascii="Calibri" w:hAnsi="Calibri"/>
          <w:sz w:val="20"/>
          <w:szCs w:val="20"/>
          <w:u w:val="single"/>
        </w:rPr>
      </w:pPr>
      <w:r w:rsidRPr="005A50EF">
        <w:rPr>
          <w:rFonts w:ascii="Calibri" w:hAnsi="Calibri"/>
          <w:sz w:val="20"/>
          <w:szCs w:val="20"/>
        </w:rPr>
        <w:t>**</w:t>
      </w:r>
      <w:r w:rsidR="005F24D2" w:rsidRPr="005A50EF">
        <w:rPr>
          <w:rFonts w:ascii="Calibri" w:hAnsi="Calibri"/>
          <w:sz w:val="20"/>
          <w:szCs w:val="20"/>
        </w:rPr>
        <w:tab/>
      </w:r>
      <w:r w:rsidRPr="005A50EF">
        <w:rPr>
          <w:rFonts w:ascii="Calibri" w:hAnsi="Calibri"/>
          <w:sz w:val="20"/>
          <w:szCs w:val="20"/>
        </w:rPr>
        <w:t xml:space="preserve">Préciser les sources demandées et obtenues. </w:t>
      </w:r>
      <w:r w:rsidRPr="005A50EF">
        <w:rPr>
          <w:rFonts w:ascii="Calibri" w:hAnsi="Calibri"/>
          <w:b/>
          <w:sz w:val="20"/>
          <w:szCs w:val="20"/>
          <w:u w:val="single"/>
        </w:rPr>
        <w:t>ATTENTION: l’IFAS ne financera aucun projet en totalité</w:t>
      </w:r>
      <w:r w:rsidRPr="005A50EF">
        <w:rPr>
          <w:rFonts w:ascii="Calibri" w:hAnsi="Calibri"/>
          <w:sz w:val="20"/>
          <w:szCs w:val="20"/>
        </w:rPr>
        <w:t>.</w:t>
      </w:r>
    </w:p>
    <w:p w:rsidR="006F27DD" w:rsidRPr="00753BDB" w:rsidRDefault="006F27DD" w:rsidP="005F24D2">
      <w:pPr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***</w:t>
      </w:r>
      <w:r w:rsidR="005F24D2" w:rsidRPr="00753BDB">
        <w:rPr>
          <w:rFonts w:ascii="Calibri" w:hAnsi="Calibri"/>
          <w:sz w:val="20"/>
          <w:szCs w:val="20"/>
        </w:rPr>
        <w:tab/>
      </w:r>
      <w:r w:rsidR="007B4C82">
        <w:rPr>
          <w:rFonts w:ascii="Calibri" w:hAnsi="Calibri"/>
          <w:sz w:val="20"/>
          <w:szCs w:val="20"/>
        </w:rPr>
        <w:t>Ne pas remplir. À</w:t>
      </w:r>
      <w:r w:rsidRPr="00753BDB">
        <w:rPr>
          <w:rFonts w:ascii="Calibri" w:hAnsi="Calibri"/>
          <w:sz w:val="20"/>
          <w:szCs w:val="20"/>
        </w:rPr>
        <w:t xml:space="preserve"> compléter par le service.</w:t>
      </w:r>
    </w:p>
    <w:p w:rsidR="006F27DD" w:rsidRPr="00753BDB" w:rsidRDefault="006F27DD" w:rsidP="005F24D2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 xml:space="preserve">**** </w:t>
      </w:r>
      <w:r w:rsidR="005F24D2" w:rsidRPr="00753BDB">
        <w:rPr>
          <w:rFonts w:ascii="Calibri" w:hAnsi="Calibri"/>
          <w:sz w:val="20"/>
          <w:szCs w:val="20"/>
        </w:rPr>
        <w:tab/>
      </w:r>
      <w:r w:rsidR="00813D0A">
        <w:rPr>
          <w:rFonts w:ascii="Calibri" w:hAnsi="Calibri"/>
          <w:sz w:val="20"/>
          <w:szCs w:val="20"/>
        </w:rPr>
        <w:t>Du</w:t>
      </w:r>
      <w:r w:rsidRPr="00753BDB">
        <w:rPr>
          <w:rFonts w:ascii="Calibri" w:hAnsi="Calibri"/>
          <w:sz w:val="20"/>
          <w:szCs w:val="20"/>
        </w:rPr>
        <w:t xml:space="preserve"> type</w:t>
      </w:r>
      <w:r w:rsidR="00813D0A">
        <w:rPr>
          <w:rFonts w:ascii="Calibri" w:hAnsi="Calibri"/>
          <w:sz w:val="20"/>
          <w:szCs w:val="20"/>
        </w:rPr>
        <w:t> :</w:t>
      </w:r>
      <w:r w:rsidRPr="00753BDB">
        <w:rPr>
          <w:rFonts w:ascii="Calibri" w:hAnsi="Calibri"/>
          <w:sz w:val="20"/>
          <w:szCs w:val="20"/>
        </w:rPr>
        <w:t xml:space="preserve"> </w:t>
      </w:r>
      <w:r w:rsidR="007B4C82">
        <w:rPr>
          <w:rFonts w:ascii="Calibri" w:hAnsi="Calibri"/>
          <w:sz w:val="20"/>
          <w:szCs w:val="20"/>
        </w:rPr>
        <w:t xml:space="preserve">communication dans un séminaire ou </w:t>
      </w:r>
      <w:r w:rsidRPr="00753BDB">
        <w:rPr>
          <w:rFonts w:ascii="Calibri" w:hAnsi="Calibri"/>
          <w:sz w:val="20"/>
          <w:szCs w:val="20"/>
        </w:rPr>
        <w:t>colloque, conférence, préparation d’expos</w:t>
      </w:r>
      <w:r w:rsidR="00813D0A">
        <w:rPr>
          <w:rFonts w:ascii="Calibri" w:hAnsi="Calibri"/>
          <w:sz w:val="20"/>
          <w:szCs w:val="20"/>
        </w:rPr>
        <w:t>ition, etc. Pour les chercheurs :</w:t>
      </w:r>
      <w:r w:rsidRPr="00753BDB">
        <w:rPr>
          <w:rFonts w:ascii="Calibri" w:hAnsi="Calibri"/>
          <w:sz w:val="20"/>
          <w:szCs w:val="20"/>
        </w:rPr>
        <w:t xml:space="preserve"> mis</w:t>
      </w:r>
      <w:r w:rsidR="00813D0A">
        <w:rPr>
          <w:rFonts w:ascii="Calibri" w:hAnsi="Calibri"/>
          <w:sz w:val="20"/>
          <w:szCs w:val="20"/>
        </w:rPr>
        <w:t>e</w:t>
      </w:r>
      <w:r w:rsidRPr="00753BDB">
        <w:rPr>
          <w:rFonts w:ascii="Calibri" w:hAnsi="Calibri"/>
          <w:sz w:val="20"/>
          <w:szCs w:val="20"/>
        </w:rPr>
        <w:t xml:space="preserve"> en place d’un programme de recherche, </w:t>
      </w:r>
      <w:r w:rsidR="007B4C82">
        <w:rPr>
          <w:rFonts w:ascii="Calibri" w:hAnsi="Calibri"/>
          <w:sz w:val="20"/>
          <w:szCs w:val="20"/>
        </w:rPr>
        <w:t xml:space="preserve">cours, </w:t>
      </w:r>
      <w:r w:rsidRPr="00753BDB">
        <w:rPr>
          <w:rFonts w:ascii="Calibri" w:hAnsi="Calibri"/>
          <w:sz w:val="20"/>
          <w:szCs w:val="20"/>
        </w:rPr>
        <w:t xml:space="preserve">vulgarisation, collaboration avec </w:t>
      </w:r>
      <w:r w:rsidR="007B4C82">
        <w:rPr>
          <w:rFonts w:ascii="Calibri" w:hAnsi="Calibri"/>
          <w:sz w:val="20"/>
          <w:szCs w:val="20"/>
        </w:rPr>
        <w:t>d’autres institutions liées ou non au MAEDI</w:t>
      </w:r>
      <w:r w:rsidRPr="00753BDB">
        <w:rPr>
          <w:rFonts w:ascii="Calibri" w:hAnsi="Calibri"/>
          <w:sz w:val="20"/>
          <w:szCs w:val="20"/>
        </w:rPr>
        <w:t>.</w:t>
      </w:r>
      <w:r w:rsidRPr="00753BDB">
        <w:rPr>
          <w:rFonts w:ascii="Calibri" w:hAnsi="Calibri"/>
          <w:sz w:val="22"/>
          <w:szCs w:val="22"/>
        </w:rPr>
        <w:t xml:space="preserve"> </w:t>
      </w:r>
    </w:p>
    <w:p w:rsidR="00FD1CAF" w:rsidRDefault="006F27DD" w:rsidP="00FD1CAF">
      <w:pPr>
        <w:spacing w:after="120"/>
        <w:rPr>
          <w:rFonts w:ascii="Verdana" w:hAnsi="Verdana"/>
          <w:sz w:val="22"/>
          <w:szCs w:val="22"/>
        </w:rPr>
      </w:pPr>
      <w:r w:rsidRPr="00560484">
        <w:rPr>
          <w:rFonts w:ascii="Verdana" w:hAnsi="Verdana"/>
          <w:sz w:val="22"/>
          <w:szCs w:val="22"/>
        </w:rPr>
        <w:br w:type="page"/>
      </w:r>
    </w:p>
    <w:p w:rsidR="006F27DD" w:rsidRPr="00753BDB" w:rsidRDefault="00005BBB" w:rsidP="006F27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753BDB">
        <w:rPr>
          <w:rFonts w:ascii="Calibri" w:hAnsi="Calibri"/>
          <w:b/>
          <w:bCs/>
          <w:noProof/>
          <w:sz w:val="22"/>
          <w:szCs w:val="22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360045</wp:posOffset>
                </wp:positionV>
                <wp:extent cx="1979930" cy="457200"/>
                <wp:effectExtent l="1079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80" w:rsidRPr="00753BDB" w:rsidRDefault="00DF1780" w:rsidP="006F27D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BD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Appl. N°</w:t>
                            </w:r>
                          </w:p>
                          <w:p w:rsidR="00DF1780" w:rsidRPr="00753BDB" w:rsidRDefault="00DF1780" w:rsidP="006F27D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BD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Date received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1.1pt;margin-top:28.35pt;width:155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1gKAIAAFc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">
                <v:textbox>
                  <w:txbxContent>
                    <w:p w:rsidR="00DF1780" w:rsidRPr="00753BDB" w:rsidRDefault="00DF1780" w:rsidP="006F27D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BDB">
                        <w:rPr>
                          <w:rFonts w:ascii="Calibri" w:hAnsi="Calibri"/>
                          <w:sz w:val="18"/>
                          <w:szCs w:val="18"/>
                        </w:rPr>
                        <w:t>Appl. N°</w:t>
                      </w:r>
                    </w:p>
                    <w:p w:rsidR="00DF1780" w:rsidRPr="00753BDB" w:rsidRDefault="00DF1780" w:rsidP="006F27D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BDB">
                        <w:rPr>
                          <w:rFonts w:ascii="Calibri" w:hAnsi="Calibri"/>
                          <w:sz w:val="18"/>
                          <w:szCs w:val="18"/>
                        </w:rPr>
                        <w:t>Date received 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4C82">
        <w:rPr>
          <w:rFonts w:ascii="Calibri" w:hAnsi="Calibri"/>
          <w:b/>
          <w:bCs/>
          <w:u w:val="single"/>
        </w:rPr>
        <w:t>Projets / É</w:t>
      </w:r>
      <w:r w:rsidR="006F27DD" w:rsidRPr="00753BDB">
        <w:rPr>
          <w:rFonts w:ascii="Calibri" w:hAnsi="Calibri"/>
          <w:b/>
          <w:bCs/>
          <w:u w:val="single"/>
        </w:rPr>
        <w:t>vénements</w:t>
      </w:r>
    </w:p>
    <w:p w:rsidR="006F27DD" w:rsidRPr="00753BDB" w:rsidRDefault="006F27DD" w:rsidP="006F27DD">
      <w:pPr>
        <w:jc w:val="center"/>
        <w:rPr>
          <w:rFonts w:ascii="Calibri" w:hAnsi="Calibri"/>
          <w:b/>
          <w:bCs/>
          <w:smallCaps/>
          <w:sz w:val="22"/>
          <w:szCs w:val="22"/>
        </w:rPr>
      </w:pPr>
      <w:r w:rsidRPr="00753BDB">
        <w:rPr>
          <w:rFonts w:ascii="Calibri" w:hAnsi="Calibri"/>
          <w:b/>
          <w:bCs/>
          <w:smallCaps/>
          <w:sz w:val="22"/>
          <w:szCs w:val="22"/>
        </w:rPr>
        <w:t xml:space="preserve">formulaire de demande de financement </w:t>
      </w:r>
    </w:p>
    <w:p w:rsidR="006F27DD" w:rsidRPr="00753BDB" w:rsidRDefault="006F27DD" w:rsidP="006F27DD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954"/>
        <w:gridCol w:w="1417"/>
      </w:tblGrid>
      <w:tr w:rsidR="00FD1CAF" w:rsidRPr="00753BDB" w:rsidTr="00FD1CAF">
        <w:tblPrEx>
          <w:tblCellMar>
            <w:top w:w="0" w:type="dxa"/>
            <w:bottom w:w="0" w:type="dxa"/>
          </w:tblCellMar>
        </w:tblPrEx>
        <w:tc>
          <w:tcPr>
            <w:tcW w:w="8648" w:type="dxa"/>
            <w:gridSpan w:val="2"/>
            <w:shd w:val="clear" w:color="auto" w:fill="A0A0A0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417" w:type="dxa"/>
            <w:shd w:val="clear" w:color="auto" w:fill="A0A0A0"/>
          </w:tcPr>
          <w:p w:rsidR="00FD1CAF" w:rsidRPr="00753BDB" w:rsidRDefault="007B4C82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AVIS **</w:t>
            </w: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6B2C71">
              <w:rPr>
                <w:rFonts w:ascii="Calibri" w:hAnsi="Calibri"/>
                <w:smallCaps/>
                <w:sz w:val="20"/>
                <w:szCs w:val="20"/>
              </w:rPr>
              <w:t>N</w:t>
            </w:r>
            <w:r w:rsidRPr="006B2C71">
              <w:rPr>
                <w:rFonts w:ascii="Calibri" w:hAnsi="Calibri"/>
                <w:sz w:val="20"/>
                <w:szCs w:val="20"/>
              </w:rPr>
              <w:t>om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7B4C82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Adresse / téléphone / c</w:t>
            </w:r>
            <w:r w:rsidR="00FD1CAF" w:rsidRPr="006B2C71">
              <w:rPr>
                <w:rFonts w:ascii="Calibri" w:hAnsi="Calibri"/>
                <w:sz w:val="20"/>
                <w:szCs w:val="20"/>
              </w:rPr>
              <w:t>ourriel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Pays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Responsable projet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Coordonnées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Discipline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c>
          <w:tcPr>
            <w:tcW w:w="8648" w:type="dxa"/>
            <w:gridSpan w:val="2"/>
            <w:shd w:val="clear" w:color="auto" w:fill="A0A0A0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PROJET</w:t>
            </w:r>
          </w:p>
        </w:tc>
        <w:tc>
          <w:tcPr>
            <w:tcW w:w="1417" w:type="dxa"/>
            <w:shd w:val="clear" w:color="auto" w:fill="A0A0A0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B2C71">
              <w:rPr>
                <w:rFonts w:ascii="Calibri" w:hAnsi="Calibri"/>
                <w:sz w:val="20"/>
                <w:szCs w:val="20"/>
                <w:lang w:val="en-US"/>
              </w:rPr>
              <w:t>Titre détaillé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B2C71">
              <w:rPr>
                <w:rFonts w:ascii="Calibri" w:hAnsi="Calibri"/>
                <w:sz w:val="20"/>
                <w:szCs w:val="20"/>
                <w:lang w:val="en-US"/>
              </w:rPr>
              <w:t>Nature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B2C71">
              <w:rPr>
                <w:rFonts w:ascii="Calibri" w:hAnsi="Calibri"/>
                <w:sz w:val="20"/>
                <w:szCs w:val="20"/>
                <w:lang w:val="en-US"/>
              </w:rPr>
              <w:t>Durée et dates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 xml:space="preserve">Lieu de réalisation 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Objectif principal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c>
          <w:tcPr>
            <w:tcW w:w="8648" w:type="dxa"/>
            <w:gridSpan w:val="2"/>
            <w:shd w:val="clear" w:color="auto" w:fill="A0A0A0"/>
          </w:tcPr>
          <w:p w:rsidR="00FD1CAF" w:rsidRPr="00753BDB" w:rsidRDefault="00FD1CAF" w:rsidP="00D60E1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FINANCEMENT</w:t>
            </w: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0A0A0"/>
          </w:tcPr>
          <w:p w:rsidR="00FD1CAF" w:rsidRPr="00753BDB" w:rsidRDefault="00FD1CAF" w:rsidP="00D60E1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Financement demandé à l’IFAS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Nature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Montant du financement total</w:t>
            </w:r>
            <w:r w:rsidR="0035220D" w:rsidRPr="006B2C71">
              <w:rPr>
                <w:rFonts w:ascii="Calibri" w:hAnsi="Calibri"/>
                <w:sz w:val="20"/>
                <w:szCs w:val="20"/>
              </w:rPr>
              <w:t xml:space="preserve"> (en euro ou rand)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Autres sources de financement*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CAF" w:rsidRPr="00753BDB" w:rsidRDefault="00FD1CAF" w:rsidP="00D60E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c>
          <w:tcPr>
            <w:tcW w:w="8648" w:type="dxa"/>
            <w:gridSpan w:val="2"/>
            <w:shd w:val="clear" w:color="auto" w:fill="A0A0A0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BDB">
              <w:rPr>
                <w:rFonts w:ascii="Calibri" w:hAnsi="Calibri"/>
                <w:b/>
                <w:bCs/>
                <w:sz w:val="22"/>
                <w:szCs w:val="22"/>
              </w:rPr>
              <w:t>VALORISATION ***</w:t>
            </w:r>
          </w:p>
        </w:tc>
        <w:tc>
          <w:tcPr>
            <w:tcW w:w="1417" w:type="dxa"/>
            <w:shd w:val="clear" w:color="auto" w:fill="A0A0A0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 xml:space="preserve">En Afrique australe 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En France / en français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 xml:space="preserve">Publications 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1CAF" w:rsidRPr="00753BDB" w:rsidTr="00FD1CA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FD1CAF" w:rsidRPr="006B2C71" w:rsidRDefault="00FD1CAF" w:rsidP="00D60E17">
            <w:pPr>
              <w:rPr>
                <w:rFonts w:ascii="Calibri" w:hAnsi="Calibri"/>
                <w:sz w:val="20"/>
                <w:szCs w:val="20"/>
              </w:rPr>
            </w:pPr>
            <w:r w:rsidRPr="006B2C71">
              <w:rPr>
                <w:rFonts w:ascii="Calibri" w:hAnsi="Calibri"/>
                <w:sz w:val="20"/>
                <w:szCs w:val="20"/>
              </w:rPr>
              <w:t>Impact en termes de partenariats structurants</w:t>
            </w:r>
          </w:p>
        </w:tc>
        <w:tc>
          <w:tcPr>
            <w:tcW w:w="5954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CAF" w:rsidRPr="00753BDB" w:rsidRDefault="00FD1CAF" w:rsidP="00D60E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F27DD" w:rsidRPr="00753BDB" w:rsidRDefault="006F27DD" w:rsidP="006F27DD">
      <w:pPr>
        <w:rPr>
          <w:rFonts w:ascii="Calibri" w:hAnsi="Calibri"/>
          <w:sz w:val="22"/>
          <w:szCs w:val="22"/>
        </w:rPr>
      </w:pPr>
    </w:p>
    <w:p w:rsidR="006F27DD" w:rsidRPr="0090108B" w:rsidRDefault="006F27DD" w:rsidP="006F27DD">
      <w:pPr>
        <w:rPr>
          <w:rFonts w:ascii="Calibri" w:hAnsi="Calibri"/>
          <w:b/>
          <w:sz w:val="20"/>
          <w:szCs w:val="20"/>
          <w:u w:val="single"/>
        </w:rPr>
      </w:pPr>
      <w:r w:rsidRPr="005A50EF">
        <w:rPr>
          <w:rFonts w:ascii="Calibri" w:hAnsi="Calibri"/>
          <w:sz w:val="20"/>
          <w:szCs w:val="20"/>
        </w:rPr>
        <w:t>*</w:t>
      </w:r>
      <w:r w:rsidR="00FD1CAF" w:rsidRPr="005A50EF">
        <w:rPr>
          <w:rFonts w:ascii="Calibri" w:hAnsi="Calibri"/>
          <w:sz w:val="20"/>
          <w:szCs w:val="20"/>
        </w:rPr>
        <w:tab/>
      </w:r>
      <w:r w:rsidRPr="005A50EF">
        <w:rPr>
          <w:rFonts w:ascii="Calibri" w:hAnsi="Calibri"/>
          <w:sz w:val="20"/>
          <w:szCs w:val="20"/>
        </w:rPr>
        <w:t xml:space="preserve">Demandées et obtenues. </w:t>
      </w:r>
      <w:r w:rsidRPr="0090108B">
        <w:rPr>
          <w:rFonts w:ascii="Calibri" w:hAnsi="Calibri"/>
          <w:b/>
          <w:sz w:val="20"/>
          <w:szCs w:val="20"/>
          <w:u w:val="single"/>
        </w:rPr>
        <w:t>ATTENTION : l’IFAS ne financera aucun projet en totalité.</w:t>
      </w:r>
    </w:p>
    <w:p w:rsidR="006F27DD" w:rsidRPr="00753BDB" w:rsidRDefault="006F27DD" w:rsidP="006F27DD">
      <w:pPr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**</w:t>
      </w:r>
      <w:r w:rsidR="00FD1CAF" w:rsidRPr="00753BDB">
        <w:rPr>
          <w:rFonts w:ascii="Calibri" w:hAnsi="Calibri"/>
          <w:sz w:val="20"/>
          <w:szCs w:val="20"/>
        </w:rPr>
        <w:tab/>
      </w:r>
      <w:r w:rsidRPr="00753BDB">
        <w:rPr>
          <w:rFonts w:ascii="Calibri" w:hAnsi="Calibri"/>
          <w:sz w:val="20"/>
          <w:szCs w:val="20"/>
        </w:rPr>
        <w:t>Ne pas remplir. Réservé au service.</w:t>
      </w:r>
    </w:p>
    <w:p w:rsidR="006F27DD" w:rsidRPr="00753BDB" w:rsidRDefault="006F27DD" w:rsidP="006F27DD">
      <w:pPr>
        <w:rPr>
          <w:rFonts w:ascii="Calibri" w:hAnsi="Calibri"/>
          <w:sz w:val="20"/>
          <w:szCs w:val="20"/>
        </w:rPr>
      </w:pPr>
      <w:r w:rsidRPr="00753BDB">
        <w:rPr>
          <w:rFonts w:ascii="Calibri" w:hAnsi="Calibri"/>
          <w:sz w:val="20"/>
          <w:szCs w:val="20"/>
        </w:rPr>
        <w:t>***</w:t>
      </w:r>
      <w:r w:rsidR="00FD1CAF" w:rsidRPr="00753BDB">
        <w:rPr>
          <w:rFonts w:ascii="Calibri" w:hAnsi="Calibri"/>
          <w:sz w:val="20"/>
          <w:szCs w:val="20"/>
        </w:rPr>
        <w:tab/>
      </w:r>
      <w:r w:rsidR="0090108B">
        <w:rPr>
          <w:rFonts w:ascii="Calibri" w:hAnsi="Calibri"/>
          <w:sz w:val="20"/>
          <w:szCs w:val="20"/>
        </w:rPr>
        <w:t>P</w:t>
      </w:r>
      <w:r w:rsidRPr="00753BDB">
        <w:rPr>
          <w:rFonts w:ascii="Calibri" w:hAnsi="Calibri"/>
          <w:sz w:val="20"/>
          <w:szCs w:val="20"/>
        </w:rPr>
        <w:t>ublications,</w:t>
      </w:r>
      <w:r w:rsidR="0090108B">
        <w:rPr>
          <w:rFonts w:ascii="Calibri" w:hAnsi="Calibri"/>
          <w:sz w:val="20"/>
          <w:szCs w:val="20"/>
        </w:rPr>
        <w:t xml:space="preserve"> formations,</w:t>
      </w:r>
      <w:r w:rsidRPr="00753BDB">
        <w:rPr>
          <w:rFonts w:ascii="Calibri" w:hAnsi="Calibri"/>
          <w:sz w:val="20"/>
          <w:szCs w:val="20"/>
        </w:rPr>
        <w:t xml:space="preserve"> expositions, </w:t>
      </w:r>
      <w:r w:rsidR="0090108B">
        <w:rPr>
          <w:rFonts w:ascii="Calibri" w:hAnsi="Calibri"/>
          <w:sz w:val="20"/>
          <w:szCs w:val="20"/>
        </w:rPr>
        <w:t xml:space="preserve">perspectives de collaborations, </w:t>
      </w:r>
      <w:r w:rsidRPr="00753BDB">
        <w:rPr>
          <w:rFonts w:ascii="Calibri" w:hAnsi="Calibri"/>
          <w:sz w:val="20"/>
          <w:szCs w:val="20"/>
        </w:rPr>
        <w:t>etc.</w:t>
      </w:r>
    </w:p>
    <w:p w:rsidR="006F27DD" w:rsidRPr="00753BDB" w:rsidRDefault="006F27DD" w:rsidP="006F27DD">
      <w:pPr>
        <w:rPr>
          <w:rFonts w:ascii="Calibri" w:hAnsi="Calibri"/>
          <w:sz w:val="22"/>
          <w:szCs w:val="22"/>
        </w:rPr>
      </w:pPr>
      <w:r w:rsidRPr="00753BDB">
        <w:rPr>
          <w:rFonts w:ascii="Calibri" w:hAnsi="Calibri"/>
          <w:sz w:val="22"/>
          <w:szCs w:val="22"/>
        </w:rPr>
        <w:t xml:space="preserve"> </w:t>
      </w:r>
    </w:p>
    <w:p w:rsidR="006F27DD" w:rsidRPr="00BD5E6E" w:rsidRDefault="006F27DD" w:rsidP="006F27DD"/>
    <w:p w:rsidR="006F27DD" w:rsidRPr="00BD5E6E" w:rsidRDefault="006F27DD" w:rsidP="006F27DD"/>
    <w:p w:rsidR="006F27DD" w:rsidRPr="003F7E07" w:rsidRDefault="006F27DD" w:rsidP="006F27DD"/>
    <w:p w:rsidR="006F27DD" w:rsidRPr="00766924" w:rsidRDefault="006F27DD" w:rsidP="006F27DD"/>
    <w:p w:rsidR="006F27DD" w:rsidRPr="00BF3095" w:rsidRDefault="00240F35" w:rsidP="00240F35">
      <w:r w:rsidRPr="00BF3095">
        <w:t xml:space="preserve"> </w:t>
      </w:r>
    </w:p>
    <w:p w:rsidR="00D25001" w:rsidRPr="006F27DD" w:rsidRDefault="00D25001" w:rsidP="003A23FE">
      <w:pPr>
        <w:tabs>
          <w:tab w:val="left" w:pos="7200"/>
        </w:tabs>
        <w:jc w:val="both"/>
        <w:rPr>
          <w:szCs w:val="20"/>
        </w:rPr>
      </w:pPr>
    </w:p>
    <w:sectPr w:rsidR="00D25001" w:rsidRPr="006F27DD" w:rsidSect="006D53B5">
      <w:pgSz w:w="11907" w:h="16840" w:code="9"/>
      <w:pgMar w:top="1304" w:right="1440" w:bottom="851" w:left="130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51" w:rsidRDefault="00427451">
      <w:r>
        <w:separator/>
      </w:r>
    </w:p>
  </w:endnote>
  <w:endnote w:type="continuationSeparator" w:id="0">
    <w:p w:rsidR="00427451" w:rsidRDefault="0042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51" w:rsidRDefault="00427451">
      <w:r>
        <w:separator/>
      </w:r>
    </w:p>
  </w:footnote>
  <w:footnote w:type="continuationSeparator" w:id="0">
    <w:p w:rsidR="00427451" w:rsidRDefault="0042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7pt;height:22.5pt" o:bullet="t">
        <v:imagedata r:id="rId1" o:title=""/>
      </v:shape>
    </w:pict>
  </w:numPicBullet>
  <w:numPicBullet w:numPicBulletId="1">
    <w:pict>
      <v:shape id="_x0000_i1026" type="#_x0000_t75" style="width:36.75pt;height:14.25pt" o:bullet="t">
        <v:imagedata r:id="rId2" o:title=""/>
      </v:shape>
    </w:pict>
  </w:numPicBullet>
  <w:abstractNum w:abstractNumId="0" w15:restartNumberingAfterBreak="0">
    <w:nsid w:val="03365D31"/>
    <w:multiLevelType w:val="hybridMultilevel"/>
    <w:tmpl w:val="879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272"/>
    <w:multiLevelType w:val="hybridMultilevel"/>
    <w:tmpl w:val="3CBE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4C1"/>
    <w:multiLevelType w:val="hybridMultilevel"/>
    <w:tmpl w:val="97647D0C"/>
    <w:lvl w:ilvl="0" w:tplc="EBC2FAE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0A86"/>
    <w:multiLevelType w:val="hybridMultilevel"/>
    <w:tmpl w:val="815288BA"/>
    <w:lvl w:ilvl="0" w:tplc="D71613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1A65AE6"/>
    <w:multiLevelType w:val="hybridMultilevel"/>
    <w:tmpl w:val="C7D4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D1922"/>
    <w:multiLevelType w:val="hybridMultilevel"/>
    <w:tmpl w:val="F0323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85390"/>
    <w:multiLevelType w:val="hybridMultilevel"/>
    <w:tmpl w:val="FDF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80D6A"/>
    <w:multiLevelType w:val="hybridMultilevel"/>
    <w:tmpl w:val="B512F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418D"/>
    <w:multiLevelType w:val="hybridMultilevel"/>
    <w:tmpl w:val="F6C8E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27AD7"/>
    <w:multiLevelType w:val="hybridMultilevel"/>
    <w:tmpl w:val="9FEA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0C49"/>
    <w:multiLevelType w:val="hybridMultilevel"/>
    <w:tmpl w:val="1E3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A6661C"/>
    <w:multiLevelType w:val="multilevel"/>
    <w:tmpl w:val="384AB8B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9267779"/>
    <w:multiLevelType w:val="hybridMultilevel"/>
    <w:tmpl w:val="6C1E5504"/>
    <w:lvl w:ilvl="0" w:tplc="FF3C3F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E2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C9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A1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EC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0A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A4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2E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C9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A816808"/>
    <w:multiLevelType w:val="hybridMultilevel"/>
    <w:tmpl w:val="9AD082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7245F"/>
    <w:multiLevelType w:val="hybridMultilevel"/>
    <w:tmpl w:val="22D6D6D8"/>
    <w:lvl w:ilvl="0" w:tplc="BEDED858">
      <w:start w:val="1"/>
      <w:numFmt w:val="bullet"/>
      <w:lvlText w:val=""/>
      <w:lvlJc w:val="left"/>
      <w:pPr>
        <w:tabs>
          <w:tab w:val="num" w:pos="623"/>
        </w:tabs>
        <w:ind w:left="623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71"/>
    <w:rsid w:val="00000550"/>
    <w:rsid w:val="0000464D"/>
    <w:rsid w:val="00005BBB"/>
    <w:rsid w:val="00022D23"/>
    <w:rsid w:val="000276C4"/>
    <w:rsid w:val="00027933"/>
    <w:rsid w:val="000301E3"/>
    <w:rsid w:val="000316B0"/>
    <w:rsid w:val="000318D5"/>
    <w:rsid w:val="000319F6"/>
    <w:rsid w:val="00031AE6"/>
    <w:rsid w:val="0003530F"/>
    <w:rsid w:val="00040B5E"/>
    <w:rsid w:val="00043C00"/>
    <w:rsid w:val="00054DB9"/>
    <w:rsid w:val="00054EBF"/>
    <w:rsid w:val="0005689D"/>
    <w:rsid w:val="000643E0"/>
    <w:rsid w:val="00075A3F"/>
    <w:rsid w:val="000768AF"/>
    <w:rsid w:val="00082888"/>
    <w:rsid w:val="00092DAF"/>
    <w:rsid w:val="000937CF"/>
    <w:rsid w:val="00094026"/>
    <w:rsid w:val="000B0A0D"/>
    <w:rsid w:val="000B1D38"/>
    <w:rsid w:val="000B2EA6"/>
    <w:rsid w:val="000D7CE1"/>
    <w:rsid w:val="000E1DE5"/>
    <w:rsid w:val="000E2282"/>
    <w:rsid w:val="000E48F0"/>
    <w:rsid w:val="000E695A"/>
    <w:rsid w:val="000F23C7"/>
    <w:rsid w:val="000F2ABE"/>
    <w:rsid w:val="000F4AF2"/>
    <w:rsid w:val="000F4C39"/>
    <w:rsid w:val="000F4D91"/>
    <w:rsid w:val="00102563"/>
    <w:rsid w:val="00106D14"/>
    <w:rsid w:val="00107D5D"/>
    <w:rsid w:val="00111071"/>
    <w:rsid w:val="00111ED8"/>
    <w:rsid w:val="00115D42"/>
    <w:rsid w:val="00115EA6"/>
    <w:rsid w:val="00116571"/>
    <w:rsid w:val="00126601"/>
    <w:rsid w:val="00130DC9"/>
    <w:rsid w:val="001355F8"/>
    <w:rsid w:val="0013597E"/>
    <w:rsid w:val="00137AE0"/>
    <w:rsid w:val="0014067B"/>
    <w:rsid w:val="00141310"/>
    <w:rsid w:val="00142B2E"/>
    <w:rsid w:val="0015592C"/>
    <w:rsid w:val="00160E39"/>
    <w:rsid w:val="00163A9C"/>
    <w:rsid w:val="00164C7F"/>
    <w:rsid w:val="00172A78"/>
    <w:rsid w:val="00176AD9"/>
    <w:rsid w:val="0018347F"/>
    <w:rsid w:val="00190058"/>
    <w:rsid w:val="00191B05"/>
    <w:rsid w:val="00196D2B"/>
    <w:rsid w:val="001A447E"/>
    <w:rsid w:val="001B4C2D"/>
    <w:rsid w:val="001B60A9"/>
    <w:rsid w:val="001B75A9"/>
    <w:rsid w:val="001B7BD9"/>
    <w:rsid w:val="001B7E97"/>
    <w:rsid w:val="001C0AB4"/>
    <w:rsid w:val="001C29CB"/>
    <w:rsid w:val="001E068D"/>
    <w:rsid w:val="001F6A7E"/>
    <w:rsid w:val="0020370E"/>
    <w:rsid w:val="00203E3A"/>
    <w:rsid w:val="00207951"/>
    <w:rsid w:val="002114F6"/>
    <w:rsid w:val="00213777"/>
    <w:rsid w:val="00214B0F"/>
    <w:rsid w:val="002156C0"/>
    <w:rsid w:val="00222C60"/>
    <w:rsid w:val="00222FD6"/>
    <w:rsid w:val="00227551"/>
    <w:rsid w:val="0023193A"/>
    <w:rsid w:val="002342B5"/>
    <w:rsid w:val="00234E62"/>
    <w:rsid w:val="00240F35"/>
    <w:rsid w:val="00240FF4"/>
    <w:rsid w:val="00242BCD"/>
    <w:rsid w:val="002526F2"/>
    <w:rsid w:val="00253DBE"/>
    <w:rsid w:val="002547DD"/>
    <w:rsid w:val="0025740E"/>
    <w:rsid w:val="002602B3"/>
    <w:rsid w:val="0026039D"/>
    <w:rsid w:val="00261B65"/>
    <w:rsid w:val="0026769B"/>
    <w:rsid w:val="00282D46"/>
    <w:rsid w:val="00292C63"/>
    <w:rsid w:val="00294239"/>
    <w:rsid w:val="00295B03"/>
    <w:rsid w:val="002A33F7"/>
    <w:rsid w:val="002B044A"/>
    <w:rsid w:val="002B1D65"/>
    <w:rsid w:val="002B2FE1"/>
    <w:rsid w:val="002B4B50"/>
    <w:rsid w:val="002B694C"/>
    <w:rsid w:val="002C0269"/>
    <w:rsid w:val="002C2BDA"/>
    <w:rsid w:val="002C7C56"/>
    <w:rsid w:val="002C7F05"/>
    <w:rsid w:val="002D618A"/>
    <w:rsid w:val="002E62C9"/>
    <w:rsid w:val="002F0CC3"/>
    <w:rsid w:val="002F1BA7"/>
    <w:rsid w:val="002F3DCC"/>
    <w:rsid w:val="002F5F19"/>
    <w:rsid w:val="003014B8"/>
    <w:rsid w:val="00306436"/>
    <w:rsid w:val="00306F03"/>
    <w:rsid w:val="00311CBC"/>
    <w:rsid w:val="0032145A"/>
    <w:rsid w:val="00324E25"/>
    <w:rsid w:val="003260CF"/>
    <w:rsid w:val="00326A47"/>
    <w:rsid w:val="00326EDE"/>
    <w:rsid w:val="003324FC"/>
    <w:rsid w:val="0033450F"/>
    <w:rsid w:val="00337118"/>
    <w:rsid w:val="00340DE5"/>
    <w:rsid w:val="003423DF"/>
    <w:rsid w:val="0034338F"/>
    <w:rsid w:val="00343672"/>
    <w:rsid w:val="003519FB"/>
    <w:rsid w:val="00351F37"/>
    <w:rsid w:val="0035220D"/>
    <w:rsid w:val="00356CDD"/>
    <w:rsid w:val="003612E6"/>
    <w:rsid w:val="003704EA"/>
    <w:rsid w:val="00371369"/>
    <w:rsid w:val="00375263"/>
    <w:rsid w:val="00380BE5"/>
    <w:rsid w:val="00385427"/>
    <w:rsid w:val="0038771F"/>
    <w:rsid w:val="003A10C1"/>
    <w:rsid w:val="003A23FE"/>
    <w:rsid w:val="003A647E"/>
    <w:rsid w:val="003A7279"/>
    <w:rsid w:val="003A7623"/>
    <w:rsid w:val="003B04AF"/>
    <w:rsid w:val="003B0905"/>
    <w:rsid w:val="003B68F8"/>
    <w:rsid w:val="003B6C19"/>
    <w:rsid w:val="003C0726"/>
    <w:rsid w:val="003C07E0"/>
    <w:rsid w:val="003C127F"/>
    <w:rsid w:val="003C2262"/>
    <w:rsid w:val="003C695D"/>
    <w:rsid w:val="003C72E8"/>
    <w:rsid w:val="003D1F58"/>
    <w:rsid w:val="003D733C"/>
    <w:rsid w:val="003E2CA9"/>
    <w:rsid w:val="003E486D"/>
    <w:rsid w:val="003E5EAE"/>
    <w:rsid w:val="003E6E4F"/>
    <w:rsid w:val="003F08B9"/>
    <w:rsid w:val="003F317D"/>
    <w:rsid w:val="003F39E0"/>
    <w:rsid w:val="004020D0"/>
    <w:rsid w:val="00405E48"/>
    <w:rsid w:val="00405EED"/>
    <w:rsid w:val="00410A90"/>
    <w:rsid w:val="00413004"/>
    <w:rsid w:val="00413B6F"/>
    <w:rsid w:val="00413F31"/>
    <w:rsid w:val="00426414"/>
    <w:rsid w:val="00427451"/>
    <w:rsid w:val="00445EDA"/>
    <w:rsid w:val="00450B82"/>
    <w:rsid w:val="00451D5F"/>
    <w:rsid w:val="00455ACB"/>
    <w:rsid w:val="004622A5"/>
    <w:rsid w:val="00462A52"/>
    <w:rsid w:val="00465888"/>
    <w:rsid w:val="00465D4B"/>
    <w:rsid w:val="004660C2"/>
    <w:rsid w:val="00471C2B"/>
    <w:rsid w:val="00471C89"/>
    <w:rsid w:val="0049418F"/>
    <w:rsid w:val="00496EB0"/>
    <w:rsid w:val="00497E59"/>
    <w:rsid w:val="004A4128"/>
    <w:rsid w:val="004B340D"/>
    <w:rsid w:val="004B6049"/>
    <w:rsid w:val="004B6C69"/>
    <w:rsid w:val="004C1ACA"/>
    <w:rsid w:val="004D2B02"/>
    <w:rsid w:val="004D5ABE"/>
    <w:rsid w:val="004D6141"/>
    <w:rsid w:val="004D69FB"/>
    <w:rsid w:val="004D6C56"/>
    <w:rsid w:val="004E28FA"/>
    <w:rsid w:val="004E40DB"/>
    <w:rsid w:val="004E62D7"/>
    <w:rsid w:val="004E747E"/>
    <w:rsid w:val="004E7A97"/>
    <w:rsid w:val="004F1F29"/>
    <w:rsid w:val="004F5F62"/>
    <w:rsid w:val="00503002"/>
    <w:rsid w:val="00505819"/>
    <w:rsid w:val="005104F6"/>
    <w:rsid w:val="00510860"/>
    <w:rsid w:val="005126E6"/>
    <w:rsid w:val="0051626C"/>
    <w:rsid w:val="0052175C"/>
    <w:rsid w:val="0052349F"/>
    <w:rsid w:val="0053243B"/>
    <w:rsid w:val="005326C6"/>
    <w:rsid w:val="00533A0F"/>
    <w:rsid w:val="0053762C"/>
    <w:rsid w:val="00542571"/>
    <w:rsid w:val="005432D3"/>
    <w:rsid w:val="005502BF"/>
    <w:rsid w:val="005508F1"/>
    <w:rsid w:val="00552063"/>
    <w:rsid w:val="00552DF0"/>
    <w:rsid w:val="0055414A"/>
    <w:rsid w:val="0055542B"/>
    <w:rsid w:val="00556F07"/>
    <w:rsid w:val="00563B8F"/>
    <w:rsid w:val="005669F8"/>
    <w:rsid w:val="005709E2"/>
    <w:rsid w:val="00571AB2"/>
    <w:rsid w:val="00571F1F"/>
    <w:rsid w:val="00573CD3"/>
    <w:rsid w:val="00584384"/>
    <w:rsid w:val="005849BB"/>
    <w:rsid w:val="00585260"/>
    <w:rsid w:val="00587DD3"/>
    <w:rsid w:val="00587F8F"/>
    <w:rsid w:val="00590472"/>
    <w:rsid w:val="0059149C"/>
    <w:rsid w:val="00595AFB"/>
    <w:rsid w:val="0059779E"/>
    <w:rsid w:val="005A2913"/>
    <w:rsid w:val="005A390E"/>
    <w:rsid w:val="005A50EF"/>
    <w:rsid w:val="005A52C7"/>
    <w:rsid w:val="005B5D1E"/>
    <w:rsid w:val="005B6E0C"/>
    <w:rsid w:val="005D4039"/>
    <w:rsid w:val="005E0365"/>
    <w:rsid w:val="005E188A"/>
    <w:rsid w:val="005E493F"/>
    <w:rsid w:val="005E76D2"/>
    <w:rsid w:val="005F13CC"/>
    <w:rsid w:val="005F1A99"/>
    <w:rsid w:val="005F24D2"/>
    <w:rsid w:val="005F5483"/>
    <w:rsid w:val="00607BE1"/>
    <w:rsid w:val="00607F95"/>
    <w:rsid w:val="00610817"/>
    <w:rsid w:val="00615418"/>
    <w:rsid w:val="0061606A"/>
    <w:rsid w:val="0062212F"/>
    <w:rsid w:val="00622F06"/>
    <w:rsid w:val="0062435F"/>
    <w:rsid w:val="00626654"/>
    <w:rsid w:val="00627E04"/>
    <w:rsid w:val="00630373"/>
    <w:rsid w:val="00631602"/>
    <w:rsid w:val="006333E4"/>
    <w:rsid w:val="00634037"/>
    <w:rsid w:val="00640305"/>
    <w:rsid w:val="00642D01"/>
    <w:rsid w:val="00643671"/>
    <w:rsid w:val="00661131"/>
    <w:rsid w:val="00666221"/>
    <w:rsid w:val="006662D0"/>
    <w:rsid w:val="00680174"/>
    <w:rsid w:val="00681080"/>
    <w:rsid w:val="006820D1"/>
    <w:rsid w:val="00686DB2"/>
    <w:rsid w:val="00694278"/>
    <w:rsid w:val="006964B8"/>
    <w:rsid w:val="00697731"/>
    <w:rsid w:val="006A146F"/>
    <w:rsid w:val="006A4B2D"/>
    <w:rsid w:val="006B2C71"/>
    <w:rsid w:val="006B31E9"/>
    <w:rsid w:val="006C635E"/>
    <w:rsid w:val="006C6C69"/>
    <w:rsid w:val="006D53B5"/>
    <w:rsid w:val="006D61F4"/>
    <w:rsid w:val="006D6E50"/>
    <w:rsid w:val="006E21AB"/>
    <w:rsid w:val="006E2BDE"/>
    <w:rsid w:val="006E3429"/>
    <w:rsid w:val="006F175C"/>
    <w:rsid w:val="006F27DD"/>
    <w:rsid w:val="006F5BF6"/>
    <w:rsid w:val="00704668"/>
    <w:rsid w:val="00704CF3"/>
    <w:rsid w:val="007072F5"/>
    <w:rsid w:val="00710B6A"/>
    <w:rsid w:val="00722395"/>
    <w:rsid w:val="00723CB3"/>
    <w:rsid w:val="00725314"/>
    <w:rsid w:val="007261B2"/>
    <w:rsid w:val="00735F8C"/>
    <w:rsid w:val="007371A3"/>
    <w:rsid w:val="00737F24"/>
    <w:rsid w:val="00744E45"/>
    <w:rsid w:val="0075161D"/>
    <w:rsid w:val="00753BDB"/>
    <w:rsid w:val="00760B3A"/>
    <w:rsid w:val="007744AA"/>
    <w:rsid w:val="00774675"/>
    <w:rsid w:val="00785549"/>
    <w:rsid w:val="00792016"/>
    <w:rsid w:val="007923F4"/>
    <w:rsid w:val="00796F76"/>
    <w:rsid w:val="007A4309"/>
    <w:rsid w:val="007A4675"/>
    <w:rsid w:val="007A4D3F"/>
    <w:rsid w:val="007B4C82"/>
    <w:rsid w:val="007B4D60"/>
    <w:rsid w:val="007C6E7B"/>
    <w:rsid w:val="007D0CC1"/>
    <w:rsid w:val="007D164E"/>
    <w:rsid w:val="007D456E"/>
    <w:rsid w:val="007D7405"/>
    <w:rsid w:val="007E2213"/>
    <w:rsid w:val="007E2B78"/>
    <w:rsid w:val="007E2DCC"/>
    <w:rsid w:val="007F05B1"/>
    <w:rsid w:val="007F3144"/>
    <w:rsid w:val="00803359"/>
    <w:rsid w:val="00804C01"/>
    <w:rsid w:val="008133AC"/>
    <w:rsid w:val="00813D0A"/>
    <w:rsid w:val="0081404A"/>
    <w:rsid w:val="00816155"/>
    <w:rsid w:val="008204ED"/>
    <w:rsid w:val="008223AB"/>
    <w:rsid w:val="0082510E"/>
    <w:rsid w:val="008343CF"/>
    <w:rsid w:val="00836BDF"/>
    <w:rsid w:val="00844209"/>
    <w:rsid w:val="00844CB6"/>
    <w:rsid w:val="00852D23"/>
    <w:rsid w:val="008800A5"/>
    <w:rsid w:val="00883949"/>
    <w:rsid w:val="008915B1"/>
    <w:rsid w:val="00895827"/>
    <w:rsid w:val="008976C9"/>
    <w:rsid w:val="008A2C00"/>
    <w:rsid w:val="008A2C26"/>
    <w:rsid w:val="008A5A5B"/>
    <w:rsid w:val="008B29A1"/>
    <w:rsid w:val="008B3A46"/>
    <w:rsid w:val="008B6583"/>
    <w:rsid w:val="008B69D6"/>
    <w:rsid w:val="008D4F86"/>
    <w:rsid w:val="008D77DD"/>
    <w:rsid w:val="008D7FE5"/>
    <w:rsid w:val="008F4A08"/>
    <w:rsid w:val="0090108B"/>
    <w:rsid w:val="00906F3B"/>
    <w:rsid w:val="00907E45"/>
    <w:rsid w:val="00916DAE"/>
    <w:rsid w:val="00916EF4"/>
    <w:rsid w:val="0091751A"/>
    <w:rsid w:val="00917E1F"/>
    <w:rsid w:val="00923954"/>
    <w:rsid w:val="00930349"/>
    <w:rsid w:val="00940783"/>
    <w:rsid w:val="00943545"/>
    <w:rsid w:val="00943F15"/>
    <w:rsid w:val="00953FA0"/>
    <w:rsid w:val="00957EF5"/>
    <w:rsid w:val="00960D22"/>
    <w:rsid w:val="009619E0"/>
    <w:rsid w:val="00961EC7"/>
    <w:rsid w:val="00973E20"/>
    <w:rsid w:val="00976039"/>
    <w:rsid w:val="00977BF4"/>
    <w:rsid w:val="00985225"/>
    <w:rsid w:val="0099015B"/>
    <w:rsid w:val="009911C4"/>
    <w:rsid w:val="00991ED3"/>
    <w:rsid w:val="00994835"/>
    <w:rsid w:val="00996194"/>
    <w:rsid w:val="009A139E"/>
    <w:rsid w:val="009A1DD2"/>
    <w:rsid w:val="009A47F5"/>
    <w:rsid w:val="009A4BBB"/>
    <w:rsid w:val="009B155C"/>
    <w:rsid w:val="009B1F15"/>
    <w:rsid w:val="009B3C59"/>
    <w:rsid w:val="009B54D6"/>
    <w:rsid w:val="009B7BE1"/>
    <w:rsid w:val="009B7C82"/>
    <w:rsid w:val="009C3E49"/>
    <w:rsid w:val="009C5CF6"/>
    <w:rsid w:val="009D44F7"/>
    <w:rsid w:val="009D497F"/>
    <w:rsid w:val="009D4CF5"/>
    <w:rsid w:val="009F12E5"/>
    <w:rsid w:val="009F1FB9"/>
    <w:rsid w:val="009F46A7"/>
    <w:rsid w:val="00A0061A"/>
    <w:rsid w:val="00A021EF"/>
    <w:rsid w:val="00A0292B"/>
    <w:rsid w:val="00A05B1C"/>
    <w:rsid w:val="00A15DDC"/>
    <w:rsid w:val="00A15FC8"/>
    <w:rsid w:val="00A20220"/>
    <w:rsid w:val="00A24052"/>
    <w:rsid w:val="00A33811"/>
    <w:rsid w:val="00A37030"/>
    <w:rsid w:val="00A43D60"/>
    <w:rsid w:val="00A47788"/>
    <w:rsid w:val="00A47A4B"/>
    <w:rsid w:val="00A54BC1"/>
    <w:rsid w:val="00A573D2"/>
    <w:rsid w:val="00A63460"/>
    <w:rsid w:val="00A65276"/>
    <w:rsid w:val="00A66286"/>
    <w:rsid w:val="00A7169A"/>
    <w:rsid w:val="00A8184E"/>
    <w:rsid w:val="00A821D9"/>
    <w:rsid w:val="00A82C00"/>
    <w:rsid w:val="00A85742"/>
    <w:rsid w:val="00A877D6"/>
    <w:rsid w:val="00A907C6"/>
    <w:rsid w:val="00A9155A"/>
    <w:rsid w:val="00A92631"/>
    <w:rsid w:val="00A936F9"/>
    <w:rsid w:val="00A9488A"/>
    <w:rsid w:val="00A959D8"/>
    <w:rsid w:val="00A968D2"/>
    <w:rsid w:val="00A97B9D"/>
    <w:rsid w:val="00AA29B8"/>
    <w:rsid w:val="00AA5BDB"/>
    <w:rsid w:val="00AB2515"/>
    <w:rsid w:val="00AB4BE1"/>
    <w:rsid w:val="00AB4D75"/>
    <w:rsid w:val="00AC0459"/>
    <w:rsid w:val="00AC67AA"/>
    <w:rsid w:val="00AD031A"/>
    <w:rsid w:val="00AD0C52"/>
    <w:rsid w:val="00AD0F4E"/>
    <w:rsid w:val="00AD49C4"/>
    <w:rsid w:val="00AE5AA9"/>
    <w:rsid w:val="00AF6004"/>
    <w:rsid w:val="00AF76B7"/>
    <w:rsid w:val="00B01F18"/>
    <w:rsid w:val="00B07120"/>
    <w:rsid w:val="00B073E0"/>
    <w:rsid w:val="00B1759C"/>
    <w:rsid w:val="00B21081"/>
    <w:rsid w:val="00B210C9"/>
    <w:rsid w:val="00B220B2"/>
    <w:rsid w:val="00B2552F"/>
    <w:rsid w:val="00B30267"/>
    <w:rsid w:val="00B3160A"/>
    <w:rsid w:val="00B327EE"/>
    <w:rsid w:val="00B332A0"/>
    <w:rsid w:val="00B40F38"/>
    <w:rsid w:val="00B44CD0"/>
    <w:rsid w:val="00B453F4"/>
    <w:rsid w:val="00B4796C"/>
    <w:rsid w:val="00B50424"/>
    <w:rsid w:val="00B524FF"/>
    <w:rsid w:val="00B54700"/>
    <w:rsid w:val="00B61F01"/>
    <w:rsid w:val="00B70244"/>
    <w:rsid w:val="00B72206"/>
    <w:rsid w:val="00B90766"/>
    <w:rsid w:val="00B96347"/>
    <w:rsid w:val="00B97439"/>
    <w:rsid w:val="00B97699"/>
    <w:rsid w:val="00BA179A"/>
    <w:rsid w:val="00BB2C33"/>
    <w:rsid w:val="00BB5358"/>
    <w:rsid w:val="00BC08FC"/>
    <w:rsid w:val="00BC23C4"/>
    <w:rsid w:val="00BD3BCE"/>
    <w:rsid w:val="00BD6FA5"/>
    <w:rsid w:val="00BD71BF"/>
    <w:rsid w:val="00BE0D17"/>
    <w:rsid w:val="00BE1000"/>
    <w:rsid w:val="00BE4B28"/>
    <w:rsid w:val="00BE5DE2"/>
    <w:rsid w:val="00BE642E"/>
    <w:rsid w:val="00BF1C1D"/>
    <w:rsid w:val="00BF3095"/>
    <w:rsid w:val="00BF39FC"/>
    <w:rsid w:val="00BF45E4"/>
    <w:rsid w:val="00BF55A6"/>
    <w:rsid w:val="00C02687"/>
    <w:rsid w:val="00C1656A"/>
    <w:rsid w:val="00C17837"/>
    <w:rsid w:val="00C240C5"/>
    <w:rsid w:val="00C337CC"/>
    <w:rsid w:val="00C358C2"/>
    <w:rsid w:val="00C50FB4"/>
    <w:rsid w:val="00C577DD"/>
    <w:rsid w:val="00C60028"/>
    <w:rsid w:val="00C60AAA"/>
    <w:rsid w:val="00C633D4"/>
    <w:rsid w:val="00C64293"/>
    <w:rsid w:val="00C655A1"/>
    <w:rsid w:val="00C66166"/>
    <w:rsid w:val="00C678DE"/>
    <w:rsid w:val="00C70DC9"/>
    <w:rsid w:val="00C7321B"/>
    <w:rsid w:val="00C74DF4"/>
    <w:rsid w:val="00C771C6"/>
    <w:rsid w:val="00C907A4"/>
    <w:rsid w:val="00C91C85"/>
    <w:rsid w:val="00C91DF5"/>
    <w:rsid w:val="00C938B4"/>
    <w:rsid w:val="00C94123"/>
    <w:rsid w:val="00C9670B"/>
    <w:rsid w:val="00C9678C"/>
    <w:rsid w:val="00CA0C42"/>
    <w:rsid w:val="00CA4571"/>
    <w:rsid w:val="00CB5C35"/>
    <w:rsid w:val="00CB5C38"/>
    <w:rsid w:val="00CB5EE2"/>
    <w:rsid w:val="00CB78CA"/>
    <w:rsid w:val="00CB7A96"/>
    <w:rsid w:val="00CB7CE2"/>
    <w:rsid w:val="00CC0CB6"/>
    <w:rsid w:val="00CC1BEF"/>
    <w:rsid w:val="00CC4504"/>
    <w:rsid w:val="00CC6B31"/>
    <w:rsid w:val="00CD55E6"/>
    <w:rsid w:val="00CD57DF"/>
    <w:rsid w:val="00CD682F"/>
    <w:rsid w:val="00CE0B10"/>
    <w:rsid w:val="00CE0FA7"/>
    <w:rsid w:val="00CF4AE6"/>
    <w:rsid w:val="00D029B4"/>
    <w:rsid w:val="00D040B9"/>
    <w:rsid w:val="00D052B4"/>
    <w:rsid w:val="00D07EE1"/>
    <w:rsid w:val="00D21729"/>
    <w:rsid w:val="00D25001"/>
    <w:rsid w:val="00D279CA"/>
    <w:rsid w:val="00D30E23"/>
    <w:rsid w:val="00D32FAE"/>
    <w:rsid w:val="00D37374"/>
    <w:rsid w:val="00D37847"/>
    <w:rsid w:val="00D46DFA"/>
    <w:rsid w:val="00D47833"/>
    <w:rsid w:val="00D50363"/>
    <w:rsid w:val="00D55A23"/>
    <w:rsid w:val="00D5747B"/>
    <w:rsid w:val="00D60E17"/>
    <w:rsid w:val="00D726A3"/>
    <w:rsid w:val="00D72F5B"/>
    <w:rsid w:val="00D75D24"/>
    <w:rsid w:val="00D773EC"/>
    <w:rsid w:val="00D7797A"/>
    <w:rsid w:val="00D83F94"/>
    <w:rsid w:val="00D84F97"/>
    <w:rsid w:val="00D867D5"/>
    <w:rsid w:val="00D8716D"/>
    <w:rsid w:val="00D8734A"/>
    <w:rsid w:val="00D90EC3"/>
    <w:rsid w:val="00D94525"/>
    <w:rsid w:val="00D9641B"/>
    <w:rsid w:val="00D964BE"/>
    <w:rsid w:val="00D96785"/>
    <w:rsid w:val="00D97894"/>
    <w:rsid w:val="00DA10C5"/>
    <w:rsid w:val="00DA1E6C"/>
    <w:rsid w:val="00DB28D8"/>
    <w:rsid w:val="00DB407B"/>
    <w:rsid w:val="00DC2656"/>
    <w:rsid w:val="00DD57DA"/>
    <w:rsid w:val="00DD57EE"/>
    <w:rsid w:val="00DE0860"/>
    <w:rsid w:val="00DE0EF7"/>
    <w:rsid w:val="00DE15BF"/>
    <w:rsid w:val="00DE2D30"/>
    <w:rsid w:val="00DE51A1"/>
    <w:rsid w:val="00DF1780"/>
    <w:rsid w:val="00DF18FB"/>
    <w:rsid w:val="00E110E7"/>
    <w:rsid w:val="00E25B5C"/>
    <w:rsid w:val="00E36511"/>
    <w:rsid w:val="00E46C2F"/>
    <w:rsid w:val="00E478C4"/>
    <w:rsid w:val="00E60043"/>
    <w:rsid w:val="00E62DAC"/>
    <w:rsid w:val="00E67A9B"/>
    <w:rsid w:val="00E74AED"/>
    <w:rsid w:val="00E77C85"/>
    <w:rsid w:val="00E8002C"/>
    <w:rsid w:val="00E844F5"/>
    <w:rsid w:val="00E87273"/>
    <w:rsid w:val="00E91ACD"/>
    <w:rsid w:val="00E934A0"/>
    <w:rsid w:val="00E9424B"/>
    <w:rsid w:val="00EA0A2B"/>
    <w:rsid w:val="00EA0DF3"/>
    <w:rsid w:val="00EA1CDA"/>
    <w:rsid w:val="00EA35C0"/>
    <w:rsid w:val="00EA4F46"/>
    <w:rsid w:val="00EA7A98"/>
    <w:rsid w:val="00EB1AAA"/>
    <w:rsid w:val="00EB617A"/>
    <w:rsid w:val="00EC2948"/>
    <w:rsid w:val="00ED236D"/>
    <w:rsid w:val="00ED241D"/>
    <w:rsid w:val="00EE4F1B"/>
    <w:rsid w:val="00EE7270"/>
    <w:rsid w:val="00EF3497"/>
    <w:rsid w:val="00EF3E9F"/>
    <w:rsid w:val="00EF5FCB"/>
    <w:rsid w:val="00EF5FEB"/>
    <w:rsid w:val="00F02989"/>
    <w:rsid w:val="00F04C99"/>
    <w:rsid w:val="00F079FA"/>
    <w:rsid w:val="00F10984"/>
    <w:rsid w:val="00F162F8"/>
    <w:rsid w:val="00F267F6"/>
    <w:rsid w:val="00F46EF3"/>
    <w:rsid w:val="00F54A78"/>
    <w:rsid w:val="00F60626"/>
    <w:rsid w:val="00F61313"/>
    <w:rsid w:val="00F61D67"/>
    <w:rsid w:val="00F63D58"/>
    <w:rsid w:val="00F66476"/>
    <w:rsid w:val="00F729FF"/>
    <w:rsid w:val="00F75E99"/>
    <w:rsid w:val="00F77E75"/>
    <w:rsid w:val="00F809E4"/>
    <w:rsid w:val="00F87551"/>
    <w:rsid w:val="00F877D4"/>
    <w:rsid w:val="00F92CB5"/>
    <w:rsid w:val="00F948C1"/>
    <w:rsid w:val="00F96C8E"/>
    <w:rsid w:val="00FA110E"/>
    <w:rsid w:val="00FA21C8"/>
    <w:rsid w:val="00FA29E5"/>
    <w:rsid w:val="00FA781F"/>
    <w:rsid w:val="00FB35D5"/>
    <w:rsid w:val="00FB561B"/>
    <w:rsid w:val="00FB6A03"/>
    <w:rsid w:val="00FC0737"/>
    <w:rsid w:val="00FC257A"/>
    <w:rsid w:val="00FC3B9D"/>
    <w:rsid w:val="00FC429E"/>
    <w:rsid w:val="00FC6CFF"/>
    <w:rsid w:val="00FC6D93"/>
    <w:rsid w:val="00FD1CAF"/>
    <w:rsid w:val="00FD6425"/>
    <w:rsid w:val="00FE3707"/>
    <w:rsid w:val="00FF0A9B"/>
    <w:rsid w:val="00FF2531"/>
    <w:rsid w:val="00FF4714"/>
    <w:rsid w:val="00FF585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EAAE9E10-3EFD-4198-B98C-10CC65E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48"/>
    <w:rPr>
      <w:rFonts w:eastAsia="MS Mincho"/>
      <w:sz w:val="24"/>
      <w:szCs w:val="24"/>
      <w:lang w:val="fr-FR" w:eastAsia="en-Z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2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5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F3497"/>
    <w:pPr>
      <w:jc w:val="both"/>
    </w:pPr>
    <w:rPr>
      <w:rFonts w:ascii="Times" w:hAnsi="Times"/>
      <w:sz w:val="22"/>
      <w:szCs w:val="20"/>
    </w:rPr>
  </w:style>
  <w:style w:type="paragraph" w:styleId="BalloonText">
    <w:name w:val="Balloon Text"/>
    <w:basedOn w:val="Normal"/>
    <w:semiHidden/>
    <w:rsid w:val="00523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27DD"/>
    <w:pPr>
      <w:ind w:left="720"/>
      <w:contextualSpacing/>
    </w:pPr>
    <w:rPr>
      <w:rFonts w:eastAsia="SimSun"/>
      <w:lang w:val="en-GB" w:eastAsia="zh-CN"/>
    </w:rPr>
  </w:style>
  <w:style w:type="character" w:styleId="Hyperlink">
    <w:name w:val="Hyperlink"/>
    <w:rsid w:val="006F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.research@ifas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IL A ETE CONVENU CE QUI SUIT:</vt:lpstr>
      <vt:lpstr>IL A ETE CONVENU CE QUI SUIT:</vt:lpstr>
    </vt:vector>
  </TitlesOfParts>
  <Company>IFAS</Company>
  <LinksUpToDate>false</LinksUpToDate>
  <CharactersWithSpaces>6622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mailto:comm.research@ifas.org.za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A ETE CONVENU CE QUI SUIT:</dc:title>
  <dc:subject/>
  <dc:creator>Werner</dc:creator>
  <cp:keywords/>
  <cp:lastModifiedBy>Werner Prinsloo</cp:lastModifiedBy>
  <cp:revision>2</cp:revision>
  <cp:lastPrinted>2016-10-13T14:05:00Z</cp:lastPrinted>
  <dcterms:created xsi:type="dcterms:W3CDTF">2017-06-19T13:19:00Z</dcterms:created>
  <dcterms:modified xsi:type="dcterms:W3CDTF">2017-06-19T13:19:00Z</dcterms:modified>
</cp:coreProperties>
</file>